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9" w:rsidRDefault="00622319" w:rsidP="006223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622319" w:rsidRDefault="00622319" w:rsidP="006223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от 12 ноября 2019 года</w:t>
      </w:r>
    </w:p>
    <w:p w:rsidR="00F10BA5" w:rsidRPr="00687F6F" w:rsidRDefault="00F10BA5" w:rsidP="00015A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10BA5" w:rsidRPr="00687F6F" w:rsidRDefault="00F10BA5" w:rsidP="00015A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10BA5" w:rsidRPr="00687F6F" w:rsidRDefault="00F10BA5" w:rsidP="00F10BA5">
      <w:pPr>
        <w:pStyle w:val="2"/>
        <w:tabs>
          <w:tab w:val="clear" w:pos="1134"/>
        </w:tabs>
        <w:spacing w:before="0" w:after="0"/>
        <w:jc w:val="center"/>
        <w:rPr>
          <w:b w:val="0"/>
          <w:i/>
          <w:sz w:val="26"/>
          <w:szCs w:val="26"/>
        </w:rPr>
      </w:pPr>
      <w:r w:rsidRPr="00687F6F">
        <w:rPr>
          <w:sz w:val="26"/>
          <w:szCs w:val="26"/>
        </w:rPr>
        <w:t>ТЕХНИЧЕСКОЕ ЗАДАНИЕ</w:t>
      </w:r>
    </w:p>
    <w:p w:rsidR="005C4A99" w:rsidRPr="005C4A99" w:rsidRDefault="00F10BA5" w:rsidP="005C4A9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87F6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на разработку проектной и рабочей документации по объекту </w:t>
      </w:r>
      <w:r w:rsidR="005C4A99" w:rsidRPr="005C4A99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="005C4A99" w:rsidRPr="005C4A99">
        <w:rPr>
          <w:rFonts w:ascii="Times New Roman" w:hAnsi="Times New Roman"/>
          <w:b/>
          <w:color w:val="000000"/>
          <w:sz w:val="26"/>
          <w:szCs w:val="26"/>
        </w:rPr>
        <w:t>Реконструкция системы водоснабжения с вводом в эксплуатацию водозабора «Угольник», пос. Коноша»</w:t>
      </w:r>
    </w:p>
    <w:p w:rsidR="00F10BA5" w:rsidRPr="00687F6F" w:rsidRDefault="00F10BA5" w:rsidP="005C4A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F44A8" w:rsidRPr="005C4A99" w:rsidRDefault="006361EB" w:rsidP="005C4A9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4471A1" w:rsidRPr="00687F6F">
        <w:rPr>
          <w:rFonts w:ascii="Times New Roman" w:hAnsi="Times New Roman" w:cs="Times New Roman"/>
          <w:b/>
          <w:sz w:val="26"/>
          <w:szCs w:val="26"/>
        </w:rPr>
        <w:t>Заказчик:</w:t>
      </w:r>
      <w:r w:rsidR="005C4A99" w:rsidRPr="00687F6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</w:t>
      </w:r>
      <w:r w:rsidR="005C4A99">
        <w:rPr>
          <w:rFonts w:ascii="Times New Roman" w:hAnsi="Times New Roman" w:cs="Times New Roman"/>
          <w:sz w:val="26"/>
          <w:szCs w:val="26"/>
        </w:rPr>
        <w:t>Коношское</w:t>
      </w:r>
      <w:r w:rsidR="005C4A99" w:rsidRPr="00687F6F">
        <w:rPr>
          <w:rFonts w:ascii="Times New Roman" w:hAnsi="Times New Roman" w:cs="Times New Roman"/>
          <w:sz w:val="26"/>
          <w:szCs w:val="26"/>
        </w:rPr>
        <w:t>» (16</w:t>
      </w:r>
      <w:r w:rsidR="005C4A99">
        <w:rPr>
          <w:rFonts w:ascii="Times New Roman" w:hAnsi="Times New Roman" w:cs="Times New Roman"/>
          <w:sz w:val="26"/>
          <w:szCs w:val="26"/>
        </w:rPr>
        <w:t>4010, Архангельская область, Коношский район, посёлок Коноша, проспект О</w:t>
      </w:r>
      <w:r w:rsidR="005C4A99">
        <w:rPr>
          <w:rFonts w:ascii="Times New Roman" w:hAnsi="Times New Roman" w:cs="Times New Roman"/>
          <w:sz w:val="26"/>
          <w:szCs w:val="26"/>
        </w:rPr>
        <w:t>к</w:t>
      </w:r>
      <w:r w:rsidR="005C4A99">
        <w:rPr>
          <w:rFonts w:ascii="Times New Roman" w:hAnsi="Times New Roman" w:cs="Times New Roman"/>
          <w:sz w:val="26"/>
          <w:szCs w:val="26"/>
        </w:rPr>
        <w:t xml:space="preserve">тябрьский, дом </w:t>
      </w:r>
      <w:r w:rsidR="005C4A99" w:rsidRPr="00687F6F">
        <w:rPr>
          <w:rFonts w:ascii="Times New Roman" w:hAnsi="Times New Roman" w:cs="Times New Roman"/>
          <w:sz w:val="26"/>
          <w:szCs w:val="26"/>
        </w:rPr>
        <w:t>1</w:t>
      </w:r>
      <w:r w:rsidR="005C4A99">
        <w:rPr>
          <w:rFonts w:ascii="Times New Roman" w:hAnsi="Times New Roman" w:cs="Times New Roman"/>
          <w:sz w:val="26"/>
          <w:szCs w:val="26"/>
        </w:rPr>
        <w:t>9</w:t>
      </w:r>
      <w:r w:rsidR="005C4A99" w:rsidRPr="00687F6F">
        <w:rPr>
          <w:rFonts w:ascii="Times New Roman" w:hAnsi="Times New Roman" w:cs="Times New Roman"/>
          <w:sz w:val="26"/>
          <w:szCs w:val="26"/>
        </w:rPr>
        <w:t xml:space="preserve">, ИНН/КПП </w:t>
      </w:r>
      <w:r w:rsidR="005C4A99" w:rsidRPr="00D34F2D">
        <w:rPr>
          <w:rFonts w:ascii="Times New Roman" w:hAnsi="Times New Roman" w:cs="Times New Roman"/>
          <w:sz w:val="26"/>
          <w:szCs w:val="26"/>
        </w:rPr>
        <w:t>2912004704</w:t>
      </w:r>
      <w:r w:rsidR="005C4A99" w:rsidRPr="00687F6F">
        <w:rPr>
          <w:rFonts w:ascii="Times New Roman" w:hAnsi="Times New Roman" w:cs="Times New Roman"/>
          <w:sz w:val="26"/>
          <w:szCs w:val="26"/>
        </w:rPr>
        <w:t xml:space="preserve">/ </w:t>
      </w:r>
      <w:r w:rsidR="005C4A99" w:rsidRPr="00D34F2D">
        <w:rPr>
          <w:rFonts w:ascii="Times New Roman" w:hAnsi="Times New Roman" w:cs="Times New Roman"/>
          <w:sz w:val="26"/>
          <w:szCs w:val="26"/>
        </w:rPr>
        <w:t>291201001</w:t>
      </w:r>
      <w:r w:rsidR="005C4A99" w:rsidRPr="00687F6F">
        <w:rPr>
          <w:rFonts w:ascii="Times New Roman" w:hAnsi="Times New Roman" w:cs="Times New Roman"/>
          <w:sz w:val="26"/>
          <w:szCs w:val="26"/>
        </w:rPr>
        <w:t>)</w:t>
      </w:r>
    </w:p>
    <w:p w:rsidR="004F44A8" w:rsidRPr="00612398" w:rsidRDefault="006361EB" w:rsidP="0061239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F44A8" w:rsidRPr="00687F6F">
        <w:rPr>
          <w:rFonts w:ascii="Times New Roman" w:hAnsi="Times New Roman" w:cs="Times New Roman"/>
          <w:b/>
          <w:sz w:val="26"/>
          <w:szCs w:val="26"/>
        </w:rPr>
        <w:t>Основание для проектирования</w:t>
      </w:r>
      <w:r w:rsidR="004471A1" w:rsidRPr="00687F6F">
        <w:rPr>
          <w:rFonts w:ascii="Times New Roman" w:hAnsi="Times New Roman" w:cs="Times New Roman"/>
          <w:sz w:val="26"/>
          <w:szCs w:val="26"/>
        </w:rPr>
        <w:t>:Федеральный проект «Чистая вода», включенный в национальный проект «Экология», разработанный Министерство</w:t>
      </w:r>
      <w:r w:rsidR="00612398">
        <w:rPr>
          <w:rFonts w:ascii="Times New Roman" w:hAnsi="Times New Roman" w:cs="Times New Roman"/>
          <w:sz w:val="26"/>
          <w:szCs w:val="26"/>
        </w:rPr>
        <w:t>м</w:t>
      </w:r>
      <w:r w:rsidR="004471A1" w:rsidRPr="00687F6F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Российской Федерации во исполнение Указа </w:t>
      </w:r>
      <w:r w:rsidR="00C36166">
        <w:rPr>
          <w:rFonts w:ascii="Times New Roman" w:hAnsi="Times New Roman" w:cs="Times New Roman"/>
          <w:sz w:val="26"/>
          <w:szCs w:val="26"/>
        </w:rPr>
        <w:br/>
      </w:r>
      <w:r w:rsidR="004471A1" w:rsidRPr="00687F6F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7 мая 2018 года № 204 «О национальных </w:t>
      </w:r>
      <w:r w:rsidR="00C36166">
        <w:rPr>
          <w:rFonts w:ascii="Times New Roman" w:hAnsi="Times New Roman" w:cs="Times New Roman"/>
          <w:sz w:val="26"/>
          <w:szCs w:val="26"/>
        </w:rPr>
        <w:br/>
      </w:r>
      <w:r w:rsidR="004471A1" w:rsidRPr="00687F6F">
        <w:rPr>
          <w:rFonts w:ascii="Times New Roman" w:hAnsi="Times New Roman" w:cs="Times New Roman"/>
          <w:sz w:val="26"/>
          <w:szCs w:val="26"/>
        </w:rPr>
        <w:t>целях и стратегических задачах развития Российской Федерации на период до 2024 года». Региональная программа Архангельской области «Чистая вода (2019-2024)»</w:t>
      </w:r>
      <w:r w:rsidR="00612398">
        <w:rPr>
          <w:rFonts w:ascii="Times New Roman" w:hAnsi="Times New Roman" w:cs="Times New Roman"/>
          <w:sz w:val="26"/>
          <w:szCs w:val="26"/>
        </w:rPr>
        <w:t>,</w:t>
      </w:r>
      <w:r w:rsidR="004471A1" w:rsidRPr="00687F6F">
        <w:rPr>
          <w:rFonts w:ascii="Times New Roman" w:hAnsi="Times New Roman" w:cs="Times New Roman"/>
          <w:sz w:val="26"/>
          <w:szCs w:val="26"/>
        </w:rPr>
        <w:t xml:space="preserve"> утвержденная правительством Архангельской обла</w:t>
      </w:r>
      <w:r w:rsidR="00612398">
        <w:rPr>
          <w:rFonts w:ascii="Times New Roman" w:hAnsi="Times New Roman" w:cs="Times New Roman"/>
          <w:sz w:val="26"/>
          <w:szCs w:val="26"/>
        </w:rPr>
        <w:t>сти от 30 июля 2019 г. № 403-пп</w:t>
      </w:r>
      <w:r w:rsidR="00FA1A38">
        <w:rPr>
          <w:rFonts w:ascii="Times New Roman" w:hAnsi="Times New Roman" w:cs="Times New Roman"/>
          <w:sz w:val="26"/>
          <w:szCs w:val="26"/>
        </w:rPr>
        <w:t>.</w:t>
      </w:r>
    </w:p>
    <w:p w:rsidR="005C4A99" w:rsidRPr="005C4A99" w:rsidRDefault="005C4A99" w:rsidP="005C4A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A99">
        <w:rPr>
          <w:rFonts w:ascii="Times New Roman" w:hAnsi="Times New Roman" w:cs="Times New Roman"/>
          <w:b/>
          <w:sz w:val="26"/>
          <w:szCs w:val="26"/>
        </w:rPr>
        <w:t>3.</w:t>
      </w:r>
      <w:r w:rsidR="004F44A8" w:rsidRPr="005C4A99">
        <w:rPr>
          <w:rFonts w:ascii="Times New Roman" w:hAnsi="Times New Roman" w:cs="Times New Roman"/>
          <w:b/>
          <w:sz w:val="26"/>
          <w:szCs w:val="26"/>
        </w:rPr>
        <w:t>Наименование и адрес объекта</w:t>
      </w:r>
      <w:r w:rsidR="003407BB" w:rsidRPr="005C4A9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C4A99">
        <w:rPr>
          <w:rFonts w:ascii="Times New Roman" w:hAnsi="Times New Roman" w:cs="Times New Roman"/>
          <w:sz w:val="26"/>
          <w:szCs w:val="26"/>
        </w:rPr>
        <w:t>«</w:t>
      </w:r>
      <w:r w:rsidRPr="005C4A99">
        <w:rPr>
          <w:rFonts w:ascii="Times New Roman" w:hAnsi="Times New Roman"/>
          <w:color w:val="000000"/>
          <w:sz w:val="26"/>
          <w:szCs w:val="26"/>
        </w:rPr>
        <w:t>Реконструкция системы водоснабжения с       вводом в эксплуатацию водозабора «Угольник», пос. Коноша»</w:t>
      </w:r>
      <w:r w:rsidRPr="005C4A99">
        <w:rPr>
          <w:rFonts w:ascii="Times New Roman" w:hAnsi="Times New Roman" w:cs="Times New Roman"/>
          <w:sz w:val="26"/>
          <w:szCs w:val="26"/>
        </w:rPr>
        <w:t xml:space="preserve"> Реконструкция си</w:t>
      </w:r>
      <w:r w:rsidRPr="005C4A99">
        <w:rPr>
          <w:rFonts w:ascii="Times New Roman" w:hAnsi="Times New Roman" w:cs="Times New Roman"/>
          <w:sz w:val="26"/>
          <w:szCs w:val="26"/>
        </w:rPr>
        <w:t>с</w:t>
      </w:r>
      <w:r w:rsidRPr="005C4A99">
        <w:rPr>
          <w:rFonts w:ascii="Times New Roman" w:hAnsi="Times New Roman" w:cs="Times New Roman"/>
          <w:sz w:val="26"/>
          <w:szCs w:val="26"/>
        </w:rPr>
        <w:t xml:space="preserve">темы водоснабжения, строительство станции обезжелезивания, резервуара чистой воды и станции второго подъёма холодной воды в пос. Коноша МО «Коношское» Коношского района, Архангельской области»; </w:t>
      </w:r>
    </w:p>
    <w:p w:rsidR="00451F6E" w:rsidRPr="005C4A99" w:rsidRDefault="00451F6E" w:rsidP="005C4A9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51F6E" w:rsidRPr="005C4A99" w:rsidRDefault="005C4A99" w:rsidP="005C4A9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451F6E" w:rsidRPr="005C4A99">
        <w:rPr>
          <w:rFonts w:ascii="Times New Roman" w:hAnsi="Times New Roman" w:cs="Times New Roman"/>
          <w:b/>
          <w:bCs/>
          <w:sz w:val="26"/>
          <w:szCs w:val="26"/>
        </w:rPr>
        <w:t>Вид строительства и этапы разработки проектной и рабочей документ</w:t>
      </w:r>
      <w:r w:rsidR="00451F6E" w:rsidRPr="005C4A99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451F6E" w:rsidRPr="005C4A99">
        <w:rPr>
          <w:rFonts w:ascii="Times New Roman" w:hAnsi="Times New Roman" w:cs="Times New Roman"/>
          <w:b/>
          <w:bCs/>
          <w:sz w:val="26"/>
          <w:szCs w:val="26"/>
        </w:rPr>
        <w:t>ции</w:t>
      </w:r>
    </w:p>
    <w:p w:rsidR="005C4A99" w:rsidRPr="00687F6F" w:rsidRDefault="005C4A99" w:rsidP="005C4A99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Вид строительства</w:t>
      </w:r>
    </w:p>
    <w:p w:rsidR="005C4A99" w:rsidRPr="00687F6F" w:rsidRDefault="005C4A99" w:rsidP="005C4A9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Новое строительство:</w:t>
      </w:r>
    </w:p>
    <w:p w:rsidR="005C4A99" w:rsidRDefault="005C4A99" w:rsidP="005C4A99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 xml:space="preserve">Строительство и подключение </w:t>
      </w:r>
      <w:r w:rsidRPr="00E342D1">
        <w:rPr>
          <w:rFonts w:ascii="Times New Roman" w:hAnsi="Times New Roman" w:cs="Times New Roman"/>
          <w:sz w:val="26"/>
          <w:szCs w:val="26"/>
        </w:rPr>
        <w:t>блочно-модульной</w:t>
      </w:r>
      <w:r w:rsidRPr="00687F6F">
        <w:rPr>
          <w:rFonts w:ascii="Times New Roman" w:hAnsi="Times New Roman" w:cs="Times New Roman"/>
          <w:sz w:val="26"/>
          <w:szCs w:val="26"/>
        </w:rPr>
        <w:t xml:space="preserve"> станции очистки х</w:t>
      </w:r>
      <w:r w:rsidRPr="00687F6F">
        <w:rPr>
          <w:rFonts w:ascii="Times New Roman" w:hAnsi="Times New Roman" w:cs="Times New Roman"/>
          <w:sz w:val="26"/>
          <w:szCs w:val="26"/>
        </w:rPr>
        <w:t>о</w:t>
      </w:r>
      <w:r w:rsidRPr="00687F6F">
        <w:rPr>
          <w:rFonts w:ascii="Times New Roman" w:hAnsi="Times New Roman" w:cs="Times New Roman"/>
          <w:sz w:val="26"/>
          <w:szCs w:val="26"/>
        </w:rPr>
        <w:t>лодной воды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4A99" w:rsidRDefault="005C4A99" w:rsidP="005C4A99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 w:rsidRPr="00687F6F">
        <w:rPr>
          <w:rFonts w:ascii="Times New Roman" w:hAnsi="Times New Roman" w:cs="Times New Roman"/>
          <w:sz w:val="26"/>
          <w:szCs w:val="26"/>
        </w:rPr>
        <w:t xml:space="preserve">и подключение </w:t>
      </w:r>
      <w:r>
        <w:rPr>
          <w:rFonts w:ascii="Times New Roman" w:hAnsi="Times New Roman" w:cs="Times New Roman"/>
          <w:sz w:val="26"/>
          <w:szCs w:val="26"/>
        </w:rPr>
        <w:t>станции второго подъема с резервуаром чистой воды</w:t>
      </w:r>
    </w:p>
    <w:p w:rsidR="005C4A99" w:rsidRPr="00687F6F" w:rsidRDefault="005C4A99" w:rsidP="005C4A99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водовода</w:t>
      </w:r>
      <w:r w:rsidRPr="00687F6F">
        <w:rPr>
          <w:rFonts w:ascii="Times New Roman" w:hAnsi="Times New Roman" w:cs="Times New Roman"/>
          <w:i/>
          <w:sz w:val="26"/>
          <w:szCs w:val="26"/>
          <w:u w:val="single"/>
        </w:rPr>
        <w:t>;</w:t>
      </w:r>
    </w:p>
    <w:p w:rsidR="005C4A99" w:rsidRPr="00687F6F" w:rsidRDefault="005C4A99" w:rsidP="005C4A9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Реконструкция (модернизация, техническое перевооружение):</w:t>
      </w:r>
    </w:p>
    <w:p w:rsidR="005C4A99" w:rsidRDefault="005C4A99" w:rsidP="005C4A99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Реконструкция существующей</w:t>
      </w:r>
      <w:r>
        <w:rPr>
          <w:rFonts w:ascii="Times New Roman" w:hAnsi="Times New Roman" w:cs="Times New Roman"/>
          <w:sz w:val="26"/>
          <w:szCs w:val="26"/>
        </w:rPr>
        <w:t>водозабора «Угольник» и «ККЗ»;</w:t>
      </w:r>
    </w:p>
    <w:p w:rsidR="005C4A99" w:rsidRPr="00FD4B3D" w:rsidRDefault="005C4A99" w:rsidP="005C4A99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</w:t>
      </w:r>
      <w:r w:rsidRPr="00687F6F">
        <w:rPr>
          <w:rFonts w:ascii="Times New Roman" w:hAnsi="Times New Roman" w:cs="Times New Roman"/>
          <w:sz w:val="26"/>
          <w:szCs w:val="26"/>
        </w:rPr>
        <w:t>системы водопроводных сетей (с прокладкой новых уч</w:t>
      </w:r>
      <w:r w:rsidRPr="00687F6F">
        <w:rPr>
          <w:rFonts w:ascii="Times New Roman" w:hAnsi="Times New Roman" w:cs="Times New Roman"/>
          <w:sz w:val="26"/>
          <w:szCs w:val="26"/>
        </w:rPr>
        <w:t>а</w:t>
      </w:r>
      <w:r w:rsidRPr="00687F6F">
        <w:rPr>
          <w:rFonts w:ascii="Times New Roman" w:hAnsi="Times New Roman" w:cs="Times New Roman"/>
          <w:sz w:val="26"/>
          <w:szCs w:val="26"/>
        </w:rPr>
        <w:t>стков для объединения сетей в единую систему)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;</w:t>
      </w:r>
    </w:p>
    <w:p w:rsidR="005C4A99" w:rsidRDefault="005C4A99" w:rsidP="00C3616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F6E" w:rsidRPr="000C7907" w:rsidRDefault="00451F6E" w:rsidP="000C7907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7907">
        <w:rPr>
          <w:rFonts w:ascii="Times New Roman" w:hAnsi="Times New Roman" w:cs="Times New Roman"/>
          <w:b/>
          <w:sz w:val="26"/>
          <w:szCs w:val="26"/>
        </w:rPr>
        <w:t>Стадии разработки проекта</w:t>
      </w:r>
      <w:r w:rsidR="00852984" w:rsidRPr="000C7907">
        <w:rPr>
          <w:rFonts w:ascii="Times New Roman" w:hAnsi="Times New Roman" w:cs="Times New Roman"/>
          <w:b/>
          <w:sz w:val="26"/>
          <w:szCs w:val="26"/>
        </w:rPr>
        <w:t xml:space="preserve"> (пусковые комплексы)</w:t>
      </w:r>
      <w:r w:rsidRPr="000C7907">
        <w:rPr>
          <w:rFonts w:ascii="Times New Roman" w:hAnsi="Times New Roman" w:cs="Times New Roman"/>
          <w:b/>
          <w:sz w:val="26"/>
          <w:szCs w:val="26"/>
        </w:rPr>
        <w:t>.</w:t>
      </w:r>
    </w:p>
    <w:p w:rsidR="000C7907" w:rsidRPr="007E6B27" w:rsidRDefault="000C7907" w:rsidP="007E6B27">
      <w:pPr>
        <w:pStyle w:val="a4"/>
        <w:numPr>
          <w:ilvl w:val="2"/>
          <w:numId w:val="3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6B27">
        <w:rPr>
          <w:rFonts w:ascii="Times New Roman" w:hAnsi="Times New Roman" w:cs="Times New Roman"/>
          <w:b/>
          <w:sz w:val="26"/>
          <w:szCs w:val="26"/>
        </w:rPr>
        <w:t>Первый пусковой комплекс</w:t>
      </w:r>
      <w:r w:rsidR="007B0CAF">
        <w:rPr>
          <w:rFonts w:ascii="Times New Roman" w:hAnsi="Times New Roman" w:cs="Times New Roman"/>
          <w:b/>
          <w:sz w:val="26"/>
          <w:szCs w:val="26"/>
        </w:rPr>
        <w:t xml:space="preserve"> (оценка запасов питьевых вод)</w:t>
      </w:r>
    </w:p>
    <w:p w:rsidR="0090676E" w:rsidRPr="0090676E" w:rsidRDefault="00701D9A" w:rsidP="007B0CAF">
      <w:pPr>
        <w:pStyle w:val="a4"/>
        <w:numPr>
          <w:ilvl w:val="3"/>
          <w:numId w:val="43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CAF">
        <w:rPr>
          <w:rFonts w:ascii="Times New Roman" w:hAnsi="Times New Roman" w:cs="Times New Roman"/>
          <w:sz w:val="26"/>
          <w:szCs w:val="26"/>
        </w:rPr>
        <w:t>Проведение оценки запасов питьевых подземных вод для обеспеч</w:t>
      </w:r>
      <w:r w:rsidRPr="007B0CAF">
        <w:rPr>
          <w:rFonts w:ascii="Times New Roman" w:hAnsi="Times New Roman" w:cs="Times New Roman"/>
          <w:sz w:val="26"/>
          <w:szCs w:val="26"/>
        </w:rPr>
        <w:t>е</w:t>
      </w:r>
      <w:r w:rsidRPr="007B0CAF">
        <w:rPr>
          <w:rFonts w:ascii="Times New Roman" w:hAnsi="Times New Roman" w:cs="Times New Roman"/>
          <w:sz w:val="26"/>
          <w:szCs w:val="26"/>
        </w:rPr>
        <w:t>ния хозяйственно-питьевого водоснабжения,</w:t>
      </w:r>
      <w:r w:rsidR="00852984" w:rsidRPr="007B0CAF">
        <w:rPr>
          <w:rFonts w:ascii="Times New Roman" w:hAnsi="Times New Roman" w:cs="Times New Roman"/>
          <w:sz w:val="26"/>
          <w:szCs w:val="26"/>
        </w:rPr>
        <w:t>сопровождение оформления лицензий на право пользования недрами</w:t>
      </w:r>
      <w:r w:rsidR="00FA1A38" w:rsidRPr="00FA1A38">
        <w:rPr>
          <w:rFonts w:ascii="Times New Roman" w:hAnsi="Times New Roman" w:cs="Times New Roman"/>
          <w:sz w:val="26"/>
          <w:szCs w:val="26"/>
        </w:rPr>
        <w:t>для трех скважин на водозаборе «Угольник» и двух скважин на водозаборе «ККЗ».</w:t>
      </w:r>
    </w:p>
    <w:p w:rsidR="007E6B27" w:rsidRPr="007B0CAF" w:rsidRDefault="007E6B27" w:rsidP="007B0CAF">
      <w:pPr>
        <w:pStyle w:val="a4"/>
        <w:numPr>
          <w:ilvl w:val="2"/>
          <w:numId w:val="3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B0CAF">
        <w:rPr>
          <w:rFonts w:ascii="Times New Roman" w:hAnsi="Times New Roman" w:cs="Times New Roman"/>
          <w:b/>
          <w:sz w:val="26"/>
          <w:szCs w:val="26"/>
        </w:rPr>
        <w:t>Второй пусковой комплекс</w:t>
      </w:r>
      <w:r w:rsidR="007B0CAF" w:rsidRPr="007B0CAF">
        <w:rPr>
          <w:rFonts w:ascii="Times New Roman" w:hAnsi="Times New Roman" w:cs="Times New Roman"/>
          <w:b/>
          <w:sz w:val="26"/>
          <w:szCs w:val="26"/>
        </w:rPr>
        <w:t xml:space="preserve"> (проектирование </w:t>
      </w:r>
      <w:r w:rsidR="00F07608">
        <w:rPr>
          <w:rFonts w:ascii="Times New Roman" w:hAnsi="Times New Roman" w:cs="Times New Roman"/>
          <w:b/>
          <w:sz w:val="26"/>
          <w:szCs w:val="26"/>
        </w:rPr>
        <w:t xml:space="preserve">по объектам </w:t>
      </w:r>
      <w:r w:rsidR="007B0CAF" w:rsidRPr="007B0CAF">
        <w:rPr>
          <w:rFonts w:ascii="Times New Roman" w:hAnsi="Times New Roman" w:cs="Times New Roman"/>
          <w:b/>
          <w:sz w:val="26"/>
          <w:szCs w:val="26"/>
        </w:rPr>
        <w:t>стро</w:t>
      </w:r>
      <w:r w:rsidR="007B0CAF" w:rsidRPr="007B0CAF">
        <w:rPr>
          <w:rFonts w:ascii="Times New Roman" w:hAnsi="Times New Roman" w:cs="Times New Roman"/>
          <w:b/>
          <w:sz w:val="26"/>
          <w:szCs w:val="26"/>
        </w:rPr>
        <w:t>и</w:t>
      </w:r>
      <w:r w:rsidR="007B0CAF" w:rsidRPr="007B0CAF">
        <w:rPr>
          <w:rFonts w:ascii="Times New Roman" w:hAnsi="Times New Roman" w:cs="Times New Roman"/>
          <w:b/>
          <w:sz w:val="26"/>
          <w:szCs w:val="26"/>
        </w:rPr>
        <w:t>тельств</w:t>
      </w:r>
      <w:r w:rsidR="00F07608">
        <w:rPr>
          <w:rFonts w:ascii="Times New Roman" w:hAnsi="Times New Roman" w:cs="Times New Roman"/>
          <w:b/>
          <w:sz w:val="26"/>
          <w:szCs w:val="26"/>
        </w:rPr>
        <w:t>а</w:t>
      </w:r>
      <w:r w:rsidR="007B0CAF" w:rsidRPr="007B0CAF">
        <w:rPr>
          <w:rFonts w:ascii="Times New Roman" w:hAnsi="Times New Roman" w:cs="Times New Roman"/>
          <w:b/>
          <w:sz w:val="26"/>
          <w:szCs w:val="26"/>
        </w:rPr>
        <w:t>/реконструкци</w:t>
      </w:r>
      <w:r w:rsidR="00F07608">
        <w:rPr>
          <w:rFonts w:ascii="Times New Roman" w:hAnsi="Times New Roman" w:cs="Times New Roman"/>
          <w:b/>
          <w:sz w:val="26"/>
          <w:szCs w:val="26"/>
        </w:rPr>
        <w:t>и</w:t>
      </w:r>
      <w:r w:rsidR="00172FA4">
        <w:rPr>
          <w:rFonts w:ascii="Times New Roman" w:hAnsi="Times New Roman" w:cs="Times New Roman"/>
          <w:b/>
          <w:sz w:val="26"/>
          <w:szCs w:val="26"/>
        </w:rPr>
        <w:t>)</w:t>
      </w:r>
    </w:p>
    <w:p w:rsidR="00451F6E" w:rsidRPr="00687F6F" w:rsidRDefault="00451F6E" w:rsidP="007E6B27">
      <w:pPr>
        <w:pStyle w:val="a4"/>
        <w:numPr>
          <w:ilvl w:val="0"/>
          <w:numId w:val="40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 xml:space="preserve">Разработка проектной документации, выполняемой в три этапа: </w:t>
      </w:r>
    </w:p>
    <w:p w:rsidR="00451F6E" w:rsidRPr="00687F6F" w:rsidRDefault="00451F6E" w:rsidP="002D210F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lastRenderedPageBreak/>
        <w:t>I этап – предпроектные обследования, сбор исходных данных, предвар</w:t>
      </w:r>
      <w:r w:rsidRPr="00687F6F">
        <w:rPr>
          <w:rFonts w:ascii="Times New Roman" w:hAnsi="Times New Roman" w:cs="Times New Roman"/>
          <w:sz w:val="26"/>
          <w:szCs w:val="26"/>
        </w:rPr>
        <w:t>и</w:t>
      </w:r>
      <w:r w:rsidRPr="00687F6F">
        <w:rPr>
          <w:rFonts w:ascii="Times New Roman" w:hAnsi="Times New Roman" w:cs="Times New Roman"/>
          <w:sz w:val="26"/>
          <w:szCs w:val="26"/>
        </w:rPr>
        <w:t>тельные изыскания, разработка, согласование и утверждение основных технич</w:t>
      </w:r>
      <w:r w:rsidRPr="00687F6F">
        <w:rPr>
          <w:rFonts w:ascii="Times New Roman" w:hAnsi="Times New Roman" w:cs="Times New Roman"/>
          <w:sz w:val="26"/>
          <w:szCs w:val="26"/>
        </w:rPr>
        <w:t>е</w:t>
      </w:r>
      <w:r w:rsidRPr="00687F6F">
        <w:rPr>
          <w:rFonts w:ascii="Times New Roman" w:hAnsi="Times New Roman" w:cs="Times New Roman"/>
          <w:sz w:val="26"/>
          <w:szCs w:val="26"/>
        </w:rPr>
        <w:t>ских решений (ОТР) по сооружаемым (реконструируемым) объектам;</w:t>
      </w:r>
    </w:p>
    <w:p w:rsidR="00451F6E" w:rsidRPr="00687F6F" w:rsidRDefault="00451F6E" w:rsidP="002D210F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II этап - выполнение инженерных изысканий (геология, геодезия, экол</w:t>
      </w:r>
      <w:r w:rsidRPr="00687F6F">
        <w:rPr>
          <w:rFonts w:ascii="Times New Roman" w:hAnsi="Times New Roman" w:cs="Times New Roman"/>
          <w:sz w:val="26"/>
          <w:szCs w:val="26"/>
        </w:rPr>
        <w:t>о</w:t>
      </w:r>
      <w:r w:rsidRPr="00687F6F">
        <w:rPr>
          <w:rFonts w:ascii="Times New Roman" w:hAnsi="Times New Roman" w:cs="Times New Roman"/>
          <w:sz w:val="26"/>
          <w:szCs w:val="26"/>
        </w:rPr>
        <w:t>гия), разработка, согласование проектно</w:t>
      </w:r>
      <w:r w:rsidR="00644A82" w:rsidRPr="00687F6F">
        <w:rPr>
          <w:rFonts w:ascii="Times New Roman" w:hAnsi="Times New Roman" w:cs="Times New Roman"/>
          <w:sz w:val="26"/>
          <w:szCs w:val="26"/>
        </w:rPr>
        <w:t>-сметной</w:t>
      </w:r>
      <w:r w:rsidRPr="00687F6F">
        <w:rPr>
          <w:rFonts w:ascii="Times New Roman" w:hAnsi="Times New Roman" w:cs="Times New Roman"/>
          <w:sz w:val="26"/>
          <w:szCs w:val="26"/>
        </w:rPr>
        <w:t xml:space="preserve"> документации и материалов и</w:t>
      </w:r>
      <w:r w:rsidRPr="00687F6F">
        <w:rPr>
          <w:rFonts w:ascii="Times New Roman" w:hAnsi="Times New Roman" w:cs="Times New Roman"/>
          <w:sz w:val="26"/>
          <w:szCs w:val="26"/>
        </w:rPr>
        <w:t>н</w:t>
      </w:r>
      <w:r w:rsidRPr="00687F6F">
        <w:rPr>
          <w:rFonts w:ascii="Times New Roman" w:hAnsi="Times New Roman" w:cs="Times New Roman"/>
          <w:sz w:val="26"/>
          <w:szCs w:val="26"/>
        </w:rPr>
        <w:t>женерных изысканий в соответствии с требованиями нормативно-технических д</w:t>
      </w:r>
      <w:r w:rsidRPr="00687F6F">
        <w:rPr>
          <w:rFonts w:ascii="Times New Roman" w:hAnsi="Times New Roman" w:cs="Times New Roman"/>
          <w:sz w:val="26"/>
          <w:szCs w:val="26"/>
        </w:rPr>
        <w:t>о</w:t>
      </w:r>
      <w:r w:rsidRPr="00687F6F">
        <w:rPr>
          <w:rFonts w:ascii="Times New Roman" w:hAnsi="Times New Roman" w:cs="Times New Roman"/>
          <w:sz w:val="26"/>
          <w:szCs w:val="26"/>
        </w:rPr>
        <w:t>кументов, разработка (при необходимости)  землеустроительной документации на период строительства, оформление от лица заказчика договора аренды на срок до ввода объекта в эксплуатацию.</w:t>
      </w:r>
    </w:p>
    <w:p w:rsidR="00451F6E" w:rsidRPr="00687F6F" w:rsidRDefault="00451F6E" w:rsidP="002D210F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576CF">
        <w:rPr>
          <w:rFonts w:ascii="Times New Roman" w:hAnsi="Times New Roman" w:cs="Times New Roman"/>
          <w:sz w:val="26"/>
          <w:szCs w:val="26"/>
        </w:rPr>
        <w:t xml:space="preserve"> этап -</w:t>
      </w:r>
      <w:r w:rsidRPr="00687F6F">
        <w:rPr>
          <w:rFonts w:ascii="Times New Roman" w:hAnsi="Times New Roman" w:cs="Times New Roman"/>
          <w:spacing w:val="-2"/>
          <w:sz w:val="26"/>
          <w:szCs w:val="26"/>
        </w:rPr>
        <w:t>эксперт</w:t>
      </w:r>
      <w:r w:rsidR="00644A82" w:rsidRPr="00687F6F">
        <w:rPr>
          <w:rFonts w:ascii="Times New Roman" w:hAnsi="Times New Roman" w:cs="Times New Roman"/>
          <w:spacing w:val="-2"/>
          <w:sz w:val="26"/>
          <w:szCs w:val="26"/>
        </w:rPr>
        <w:t>иза проектно-сметной</w:t>
      </w:r>
      <w:r w:rsidRPr="00687F6F">
        <w:rPr>
          <w:rFonts w:ascii="Times New Roman" w:hAnsi="Times New Roman" w:cs="Times New Roman"/>
          <w:spacing w:val="-2"/>
          <w:sz w:val="26"/>
          <w:szCs w:val="26"/>
        </w:rPr>
        <w:t xml:space="preserve"> документации.</w:t>
      </w:r>
    </w:p>
    <w:p w:rsidR="00451F6E" w:rsidRPr="007E6B27" w:rsidRDefault="00451F6E" w:rsidP="007E6B27">
      <w:pPr>
        <w:pStyle w:val="a4"/>
        <w:numPr>
          <w:ilvl w:val="0"/>
          <w:numId w:val="40"/>
        </w:numPr>
        <w:tabs>
          <w:tab w:val="left" w:pos="993"/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B27">
        <w:rPr>
          <w:rFonts w:ascii="Times New Roman" w:hAnsi="Times New Roman" w:cs="Times New Roman"/>
          <w:sz w:val="26"/>
          <w:szCs w:val="26"/>
        </w:rPr>
        <w:t>Разработка и согласование рабочей документации.</w:t>
      </w:r>
    </w:p>
    <w:p w:rsidR="006A5177" w:rsidRPr="00687F6F" w:rsidRDefault="004F44A8" w:rsidP="007E6B27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>Основные характеристики</w:t>
      </w:r>
      <w:r w:rsidR="006A5177" w:rsidRPr="00687F6F">
        <w:rPr>
          <w:rFonts w:ascii="Times New Roman" w:hAnsi="Times New Roman" w:cs="Times New Roman"/>
          <w:b/>
          <w:sz w:val="26"/>
          <w:szCs w:val="26"/>
        </w:rPr>
        <w:t xml:space="preserve"> проектируемого объекта</w:t>
      </w:r>
    </w:p>
    <w:p w:rsidR="004F44A8" w:rsidRPr="00687F6F" w:rsidRDefault="001A6A3B" w:rsidP="007E6B27">
      <w:pPr>
        <w:pStyle w:val="a4"/>
        <w:numPr>
          <w:ilvl w:val="0"/>
          <w:numId w:val="4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Технические параметры</w:t>
      </w:r>
      <w:r w:rsidR="004165EF" w:rsidRPr="00687F6F">
        <w:rPr>
          <w:rFonts w:ascii="Times New Roman" w:hAnsi="Times New Roman" w:cs="Times New Roman"/>
          <w:sz w:val="26"/>
          <w:szCs w:val="26"/>
        </w:rPr>
        <w:t xml:space="preserve"> для разработки проектной документации </w:t>
      </w:r>
      <w:r w:rsidR="00282766" w:rsidRPr="00687F6F">
        <w:rPr>
          <w:rFonts w:ascii="Times New Roman" w:hAnsi="Times New Roman" w:cs="Times New Roman"/>
          <w:sz w:val="26"/>
          <w:szCs w:val="26"/>
        </w:rPr>
        <w:t>прив</w:t>
      </w:r>
      <w:r w:rsidR="00282766" w:rsidRPr="00687F6F">
        <w:rPr>
          <w:rFonts w:ascii="Times New Roman" w:hAnsi="Times New Roman" w:cs="Times New Roman"/>
          <w:sz w:val="26"/>
          <w:szCs w:val="26"/>
        </w:rPr>
        <w:t>е</w:t>
      </w:r>
      <w:r w:rsidR="00282766" w:rsidRPr="00687F6F">
        <w:rPr>
          <w:rFonts w:ascii="Times New Roman" w:hAnsi="Times New Roman" w:cs="Times New Roman"/>
          <w:sz w:val="26"/>
          <w:szCs w:val="26"/>
        </w:rPr>
        <w:t>дены</w:t>
      </w:r>
      <w:r w:rsidR="00860FB8" w:rsidRPr="00687F6F">
        <w:rPr>
          <w:rFonts w:ascii="Times New Roman" w:hAnsi="Times New Roman" w:cs="Times New Roman"/>
          <w:sz w:val="26"/>
          <w:szCs w:val="26"/>
        </w:rPr>
        <w:t xml:space="preserve"> в Т</w:t>
      </w:r>
      <w:r w:rsidR="009E2FDA" w:rsidRPr="00687F6F">
        <w:rPr>
          <w:rFonts w:ascii="Times New Roman" w:hAnsi="Times New Roman" w:cs="Times New Roman"/>
          <w:sz w:val="26"/>
          <w:szCs w:val="26"/>
        </w:rPr>
        <w:t>аблиц</w:t>
      </w:r>
      <w:r w:rsidR="0021075B">
        <w:rPr>
          <w:rFonts w:ascii="Times New Roman" w:hAnsi="Times New Roman" w:cs="Times New Roman"/>
          <w:sz w:val="26"/>
          <w:szCs w:val="26"/>
        </w:rPr>
        <w:t>е 1</w:t>
      </w:r>
      <w:r w:rsidR="00282766" w:rsidRPr="00687F6F">
        <w:rPr>
          <w:rFonts w:ascii="Times New Roman" w:hAnsi="Times New Roman" w:cs="Times New Roman"/>
          <w:sz w:val="26"/>
          <w:szCs w:val="26"/>
        </w:rPr>
        <w:t>.</w:t>
      </w:r>
    </w:p>
    <w:p w:rsidR="009E2FDA" w:rsidRDefault="0021075B" w:rsidP="0021075B">
      <w:pPr>
        <w:pStyle w:val="a4"/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694"/>
        <w:gridCol w:w="3402"/>
        <w:gridCol w:w="3260"/>
      </w:tblGrid>
      <w:tr w:rsidR="008D5F69" w:rsidRPr="005E4C72" w:rsidTr="001839CD">
        <w:tc>
          <w:tcPr>
            <w:tcW w:w="2694" w:type="dxa"/>
            <w:vMerge w:val="restart"/>
            <w:vAlign w:val="center"/>
          </w:tcPr>
          <w:p w:rsidR="008D5F69" w:rsidRPr="005E4C72" w:rsidRDefault="008D5F69" w:rsidP="001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662" w:type="dxa"/>
            <w:gridSpan w:val="2"/>
          </w:tcPr>
          <w:p w:rsidR="008D5F69" w:rsidRPr="005E4C72" w:rsidRDefault="008D5F69" w:rsidP="001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8D5F69" w:rsidRPr="005E4C72" w:rsidTr="001839CD">
        <w:tc>
          <w:tcPr>
            <w:tcW w:w="2694" w:type="dxa"/>
            <w:vMerge/>
          </w:tcPr>
          <w:p w:rsidR="008D5F69" w:rsidRPr="005E4C72" w:rsidRDefault="008D5F69" w:rsidP="001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5F69" w:rsidRPr="005E4C72" w:rsidRDefault="008D5F69" w:rsidP="001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Существующий объект</w:t>
            </w:r>
          </w:p>
        </w:tc>
        <w:tc>
          <w:tcPr>
            <w:tcW w:w="3260" w:type="dxa"/>
          </w:tcPr>
          <w:p w:rsidR="008D5F69" w:rsidRPr="005E4C72" w:rsidRDefault="008D5F69" w:rsidP="001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после реализации проекта</w:t>
            </w:r>
          </w:p>
        </w:tc>
      </w:tr>
      <w:tr w:rsidR="008D5F69" w:rsidRPr="005E4C72" w:rsidTr="001839CD">
        <w:tc>
          <w:tcPr>
            <w:tcW w:w="9356" w:type="dxa"/>
            <w:gridSpan w:val="3"/>
          </w:tcPr>
          <w:p w:rsidR="008D5F69" w:rsidRPr="005E4C72" w:rsidRDefault="008D5F69" w:rsidP="001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Водоисточник</w:t>
            </w:r>
          </w:p>
        </w:tc>
      </w:tr>
      <w:tr w:rsidR="008D5F69" w:rsidRPr="005E4C72" w:rsidTr="001839CD">
        <w:tc>
          <w:tcPr>
            <w:tcW w:w="2694" w:type="dxa"/>
          </w:tcPr>
          <w:p w:rsidR="008D5F69" w:rsidRDefault="008D5F69" w:rsidP="001839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водоисточника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D5F69" w:rsidRPr="00A0022F" w:rsidRDefault="008D5F69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</w:t>
            </w:r>
          </w:p>
        </w:tc>
        <w:tc>
          <w:tcPr>
            <w:tcW w:w="6662" w:type="dxa"/>
            <w:gridSpan w:val="2"/>
          </w:tcPr>
          <w:p w:rsidR="008D5F69" w:rsidRPr="00A0022F" w:rsidRDefault="008D5F69" w:rsidP="00FA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1A38">
              <w:rPr>
                <w:rFonts w:ascii="Times New Roman" w:hAnsi="Times New Roman" w:cs="Times New Roman"/>
                <w:sz w:val="24"/>
                <w:szCs w:val="24"/>
              </w:rPr>
              <w:t>Подземный (скважина)/на территории водозабора повыше</w:t>
            </w:r>
            <w:r w:rsidRPr="00FA1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A38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содержания </w:t>
            </w:r>
            <w:r w:rsidR="00FA1A38" w:rsidRPr="00FA1A38">
              <w:rPr>
                <w:rFonts w:ascii="Times New Roman" w:hAnsi="Times New Roman" w:cs="Times New Roman"/>
                <w:sz w:val="24"/>
                <w:szCs w:val="24"/>
              </w:rPr>
              <w:t>трех и двух валентного железа</w:t>
            </w:r>
            <w:r w:rsidRPr="00A00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D5F69" w:rsidRPr="005E4C72" w:rsidTr="001839CD">
        <w:tc>
          <w:tcPr>
            <w:tcW w:w="2694" w:type="dxa"/>
          </w:tcPr>
          <w:p w:rsidR="008D5F69" w:rsidRPr="00A0022F" w:rsidRDefault="008D5F69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Местонахождение об</w:t>
            </w:r>
            <w:r w:rsidRPr="00A00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ъ</w:t>
            </w:r>
            <w:r w:rsidRPr="00A00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6662" w:type="dxa"/>
            <w:gridSpan w:val="2"/>
          </w:tcPr>
          <w:p w:rsidR="008D5F69" w:rsidRPr="00A0022F" w:rsidRDefault="008D5F69" w:rsidP="00FA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22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  <w:r w:rsidRPr="00A00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A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Коношский</w:t>
            </w:r>
            <w:r w:rsidRPr="00A00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 w:rsidR="00F04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r w:rsidR="00FA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Коноша</w:t>
            </w:r>
          </w:p>
        </w:tc>
      </w:tr>
      <w:tr w:rsidR="008D5F69" w:rsidRPr="005E4C72" w:rsidTr="001839CD">
        <w:tc>
          <w:tcPr>
            <w:tcW w:w="2694" w:type="dxa"/>
          </w:tcPr>
          <w:p w:rsidR="008D5F69" w:rsidRPr="00A0022F" w:rsidRDefault="008D5F69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Поверхностные воды/ </w:t>
            </w:r>
            <w:r w:rsidRPr="00A00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3402" w:type="dxa"/>
          </w:tcPr>
          <w:p w:rsidR="008D5F69" w:rsidRPr="000157A9" w:rsidRDefault="008D5F69" w:rsidP="00183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водосна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жение осуществляется: </w:t>
            </w:r>
          </w:p>
          <w:p w:rsidR="008D5F69" w:rsidRPr="000157A9" w:rsidRDefault="008D5F69" w:rsidP="00183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A38" w:rsidRPr="000157A9">
              <w:rPr>
                <w:rFonts w:ascii="Times New Roman" w:hAnsi="Times New Roman" w:cs="Times New Roman"/>
                <w:sz w:val="24"/>
                <w:szCs w:val="24"/>
              </w:rPr>
              <w:t>водозабор «ККЗ»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69" w:rsidRPr="000157A9" w:rsidRDefault="008D5F69" w:rsidP="00183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- скважина №</w:t>
            </w:r>
            <w:r w:rsidR="00FA1A38" w:rsidRPr="000157A9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69" w:rsidRPr="000157A9" w:rsidRDefault="00FA1A38" w:rsidP="00183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- скважина № 965</w:t>
            </w:r>
            <w:r w:rsidR="008D5F69" w:rsidRPr="00015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69" w:rsidRPr="000157A9" w:rsidRDefault="008D5F69" w:rsidP="00183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- скважина № </w:t>
            </w:r>
            <w:r w:rsidR="00FA1A38" w:rsidRPr="0001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E0C" w:rsidRPr="000157A9" w:rsidRDefault="00C40E0C" w:rsidP="00C40E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- скважина</w:t>
            </w:r>
            <w:r w:rsidR="00FA1A38"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 № 373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E0C" w:rsidRPr="000157A9" w:rsidRDefault="00C40E0C" w:rsidP="00C40E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- скважина</w:t>
            </w:r>
            <w:r w:rsidR="00FA1A38"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 № 373/1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A38" w:rsidRPr="000157A9" w:rsidRDefault="00FA1A38" w:rsidP="00C40E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7A9"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 скважина № 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  <w:p w:rsidR="00FA1A38" w:rsidRPr="000157A9" w:rsidRDefault="00FA1A38" w:rsidP="00C40E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7A9" w:rsidRPr="000157A9">
              <w:rPr>
                <w:rFonts w:ascii="Times New Roman" w:hAnsi="Times New Roman" w:cs="Times New Roman"/>
                <w:sz w:val="24"/>
                <w:szCs w:val="24"/>
              </w:rPr>
              <w:t>скважина №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FA1A38" w:rsidRPr="000157A9" w:rsidRDefault="00FA1A38" w:rsidP="00C40E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7A9" w:rsidRPr="000157A9">
              <w:rPr>
                <w:rFonts w:ascii="Times New Roman" w:hAnsi="Times New Roman" w:cs="Times New Roman"/>
                <w:sz w:val="24"/>
                <w:szCs w:val="24"/>
              </w:rPr>
              <w:t>скважина №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D5F69" w:rsidRPr="00C40E0C" w:rsidRDefault="008D5F69" w:rsidP="00C40E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8D5F69" w:rsidRPr="000157A9" w:rsidRDefault="008D5F69" w:rsidP="0018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Предусмотреть водоснабж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57A9" w:rsidRPr="000157A9">
              <w:rPr>
                <w:rFonts w:ascii="Times New Roman" w:hAnsi="Times New Roman" w:cs="Times New Roman"/>
                <w:sz w:val="24"/>
                <w:szCs w:val="24"/>
              </w:rPr>
              <w:t>ние из двух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</w:t>
            </w:r>
            <w:r w:rsidR="000157A9" w:rsidRPr="000157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 (водоисточника):</w:t>
            </w:r>
          </w:p>
          <w:p w:rsidR="008D5F69" w:rsidRPr="000157A9" w:rsidRDefault="008D5F69" w:rsidP="0018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7A9" w:rsidRPr="000157A9">
              <w:rPr>
                <w:rFonts w:ascii="Times New Roman" w:hAnsi="Times New Roman" w:cs="Times New Roman"/>
                <w:sz w:val="24"/>
                <w:szCs w:val="24"/>
              </w:rPr>
              <w:t>водозабор «ККЗ»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 (по р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зультатам обследования уточнить возможность и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0157A9"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скважин, месторождения для орган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зации водоснабжения </w:t>
            </w:r>
            <w:r w:rsidR="00F04747"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157A9" w:rsidRPr="00015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57A9" w:rsidRPr="00015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57A9" w:rsidRPr="000157A9">
              <w:rPr>
                <w:rFonts w:ascii="Times New Roman" w:hAnsi="Times New Roman" w:cs="Times New Roman"/>
                <w:sz w:val="24"/>
                <w:szCs w:val="24"/>
              </w:rPr>
              <w:t>ноша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157A9" w:rsidRPr="000157A9" w:rsidRDefault="000157A9" w:rsidP="0018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-  и водозабор «Угольник» (по результатам обследов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ния уточнить возможность использования трех скважин, месторождения для орган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зации водоснабжения п. К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ноша)</w:t>
            </w:r>
          </w:p>
          <w:p w:rsidR="008D5F69" w:rsidRPr="000157A9" w:rsidRDefault="008D5F69" w:rsidP="0001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7A9">
              <w:rPr>
                <w:rFonts w:ascii="Times New Roman" w:hAnsi="Times New Roman" w:cs="Times New Roman"/>
                <w:sz w:val="24"/>
                <w:szCs w:val="24"/>
              </w:rPr>
              <w:t>- проектом предусмотреть вывод из работы оставшихся скважин.</w:t>
            </w:r>
          </w:p>
        </w:tc>
      </w:tr>
      <w:tr w:rsidR="008D5F69" w:rsidRPr="005E4C72" w:rsidTr="001839CD">
        <w:tc>
          <w:tcPr>
            <w:tcW w:w="2694" w:type="dxa"/>
          </w:tcPr>
          <w:p w:rsidR="008D5F69" w:rsidRPr="00A0022F" w:rsidRDefault="008D5F69" w:rsidP="001839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Качественный химич</w:t>
            </w: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ский состав исходной воды</w:t>
            </w:r>
          </w:p>
        </w:tc>
        <w:tc>
          <w:tcPr>
            <w:tcW w:w="6662" w:type="dxa"/>
            <w:gridSpan w:val="2"/>
          </w:tcPr>
          <w:p w:rsidR="008D5F69" w:rsidRPr="000157A9" w:rsidRDefault="008D5F69" w:rsidP="0001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7A9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№1 – протокол лабораторных испытаний артез</w:t>
            </w:r>
            <w:r w:rsidRPr="000157A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157A9">
              <w:rPr>
                <w:rFonts w:ascii="Times New Roman" w:hAnsi="Times New Roman" w:cs="Times New Roman"/>
                <w:iCs/>
                <w:sz w:val="24"/>
                <w:szCs w:val="24"/>
              </w:rPr>
              <w:t>анск</w:t>
            </w:r>
            <w:r w:rsidR="000157A9" w:rsidRPr="000157A9">
              <w:rPr>
                <w:rFonts w:ascii="Times New Roman" w:hAnsi="Times New Roman" w:cs="Times New Roman"/>
                <w:iCs/>
                <w:sz w:val="24"/>
                <w:szCs w:val="24"/>
              </w:rPr>
              <w:t>их</w:t>
            </w:r>
            <w:r w:rsidRPr="000157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скважин </w:t>
            </w:r>
            <w:r w:rsidR="000157A9" w:rsidRPr="000157A9">
              <w:rPr>
                <w:rFonts w:ascii="Times New Roman" w:hAnsi="Times New Roman" w:cs="Times New Roman"/>
                <w:iCs/>
                <w:sz w:val="24"/>
                <w:szCs w:val="24"/>
              </w:rPr>
              <w:t>водозабора «ККЗ»</w:t>
            </w:r>
          </w:p>
        </w:tc>
      </w:tr>
      <w:tr w:rsidR="008D5F69" w:rsidRPr="005E4C72" w:rsidTr="001839CD">
        <w:tc>
          <w:tcPr>
            <w:tcW w:w="9356" w:type="dxa"/>
            <w:gridSpan w:val="3"/>
          </w:tcPr>
          <w:p w:rsidR="008D5F69" w:rsidRPr="00A0022F" w:rsidRDefault="008D5F69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Водоочистные сооружения (ВОС)</w:t>
            </w:r>
          </w:p>
        </w:tc>
      </w:tr>
      <w:tr w:rsidR="000157A9" w:rsidRPr="005E4C72" w:rsidTr="000157A9">
        <w:trPr>
          <w:trHeight w:val="480"/>
        </w:trPr>
        <w:tc>
          <w:tcPr>
            <w:tcW w:w="2694" w:type="dxa"/>
            <w:vMerge w:val="restart"/>
          </w:tcPr>
          <w:p w:rsidR="000157A9" w:rsidRPr="00A0022F" w:rsidRDefault="000157A9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(исполнение)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57A9" w:rsidRPr="00CE64F3" w:rsidRDefault="000157A9" w:rsidP="00E4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«ККЗ» - станция обезжелезивания мощностью 480 м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/сут.</w:t>
            </w:r>
            <w:r w:rsidR="00E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кирпичном и</w:t>
            </w:r>
            <w:r w:rsidR="00E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полнении, панельные пер</w:t>
            </w:r>
            <w:r w:rsidR="00E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57A9" w:rsidRPr="00CE64F3" w:rsidRDefault="00E41D1D" w:rsidP="006F19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существующем здании</w:t>
            </w:r>
            <w:r w:rsidR="002E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обезжелезивания</w:t>
            </w:r>
            <w:r w:rsidR="000157A9"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мощностью </w:t>
            </w:r>
            <w:r w:rsidR="006F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0157A9"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0157A9" w:rsidRPr="00CE64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157A9"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/сут.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 xml:space="preserve"> (уточнить проектом)</w:t>
            </w:r>
          </w:p>
        </w:tc>
      </w:tr>
      <w:tr w:rsidR="000157A9" w:rsidRPr="005E4C72" w:rsidTr="000157A9">
        <w:trPr>
          <w:trHeight w:val="630"/>
        </w:trPr>
        <w:tc>
          <w:tcPr>
            <w:tcW w:w="2694" w:type="dxa"/>
            <w:vMerge/>
          </w:tcPr>
          <w:p w:rsidR="000157A9" w:rsidRPr="00A0022F" w:rsidRDefault="000157A9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57A9" w:rsidRPr="00CE64F3" w:rsidRDefault="000157A9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«Угольник» - о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57A9" w:rsidRPr="00CE64F3" w:rsidRDefault="000157A9" w:rsidP="006F19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Блочно-модульная станция для водозабора «Угольник» мощностью </w:t>
            </w:r>
            <w:r w:rsidR="006F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/сут. (уточнить проектом)</w:t>
            </w:r>
          </w:p>
        </w:tc>
      </w:tr>
      <w:tr w:rsidR="00CE64F3" w:rsidRPr="005E4C72" w:rsidTr="00CE64F3">
        <w:trPr>
          <w:trHeight w:val="540"/>
        </w:trPr>
        <w:tc>
          <w:tcPr>
            <w:tcW w:w="2694" w:type="dxa"/>
            <w:vMerge w:val="restart"/>
          </w:tcPr>
          <w:p w:rsidR="00CE64F3" w:rsidRPr="00A0022F" w:rsidRDefault="00CE64F3" w:rsidP="00183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Планируемая  средн</w:t>
            </w: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суточная  производ</w:t>
            </w: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64F3" w:rsidRPr="00CE64F3" w:rsidRDefault="00CE64F3" w:rsidP="00E41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 «ККЗ» - 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480 м</w:t>
            </w:r>
            <w:r w:rsidRPr="00CE6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41D1D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64F3" w:rsidRPr="00CE64F3" w:rsidRDefault="006F191C" w:rsidP="00CE6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CE64F3" w:rsidRPr="00CE64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E64F3" w:rsidRPr="00CE6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E64F3" w:rsidRPr="00CE64F3">
              <w:rPr>
                <w:rFonts w:ascii="Times New Roman" w:hAnsi="Times New Roman" w:cs="Times New Roman"/>
                <w:sz w:val="24"/>
                <w:szCs w:val="24"/>
              </w:rPr>
              <w:t>/сутки (уточнить пр</w:t>
            </w:r>
            <w:r w:rsidR="00CE64F3" w:rsidRPr="00CE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64F3" w:rsidRPr="00CE64F3">
              <w:rPr>
                <w:rFonts w:ascii="Times New Roman" w:hAnsi="Times New Roman" w:cs="Times New Roman"/>
                <w:sz w:val="24"/>
                <w:szCs w:val="24"/>
              </w:rPr>
              <w:t>ектом)</w:t>
            </w:r>
          </w:p>
        </w:tc>
      </w:tr>
      <w:tr w:rsidR="00CE64F3" w:rsidRPr="005E4C72" w:rsidTr="00CE64F3">
        <w:trPr>
          <w:trHeight w:val="300"/>
        </w:trPr>
        <w:tc>
          <w:tcPr>
            <w:tcW w:w="2694" w:type="dxa"/>
            <w:vMerge/>
          </w:tcPr>
          <w:p w:rsidR="00CE64F3" w:rsidRPr="00A0022F" w:rsidRDefault="00CE64F3" w:rsidP="001839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64F3" w:rsidRPr="00CE64F3" w:rsidRDefault="00CE64F3" w:rsidP="00AF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 «Угольник» - 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 xml:space="preserve">сутствует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64F3" w:rsidRPr="00CE64F3" w:rsidRDefault="006F191C" w:rsidP="00183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CE64F3" w:rsidRPr="00CE64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E64F3" w:rsidRPr="00CE6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E64F3" w:rsidRPr="00CE64F3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="00E41D1D" w:rsidRPr="00CE64F3">
              <w:rPr>
                <w:rFonts w:ascii="Times New Roman" w:hAnsi="Times New Roman" w:cs="Times New Roman"/>
                <w:sz w:val="24"/>
                <w:szCs w:val="24"/>
              </w:rPr>
              <w:t>(уточнить прое</w:t>
            </w:r>
            <w:r w:rsidR="00E41D1D" w:rsidRPr="00CE64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1D1D" w:rsidRPr="00CE64F3">
              <w:rPr>
                <w:rFonts w:ascii="Times New Roman" w:hAnsi="Times New Roman" w:cs="Times New Roman"/>
                <w:sz w:val="24"/>
                <w:szCs w:val="24"/>
              </w:rPr>
              <w:t>том)</w:t>
            </w:r>
          </w:p>
        </w:tc>
      </w:tr>
      <w:tr w:rsidR="00CE64F3" w:rsidRPr="005E4C72" w:rsidTr="00CE64F3">
        <w:trPr>
          <w:trHeight w:val="1335"/>
        </w:trPr>
        <w:tc>
          <w:tcPr>
            <w:tcW w:w="2694" w:type="dxa"/>
            <w:vMerge w:val="restart"/>
          </w:tcPr>
          <w:p w:rsidR="00CE64F3" w:rsidRPr="00A0022F" w:rsidRDefault="00CE64F3" w:rsidP="00183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F">
              <w:rPr>
                <w:rFonts w:ascii="Times New Roman" w:hAnsi="Times New Roman" w:cs="Times New Roman"/>
                <w:sz w:val="24"/>
                <w:szCs w:val="24"/>
              </w:rPr>
              <w:t>Прочие особенности, включая рекомендации по типу оборудования (с уточнением в прое</w:t>
            </w:r>
            <w:r w:rsidRPr="00A002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022F">
              <w:rPr>
                <w:rFonts w:ascii="Times New Roman" w:hAnsi="Times New Roman" w:cs="Times New Roman"/>
                <w:sz w:val="24"/>
                <w:szCs w:val="24"/>
              </w:rPr>
              <w:t>те)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64F3" w:rsidRPr="00CE64F3" w:rsidRDefault="00CE64F3" w:rsidP="0018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«ККЗ»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обезжел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зивание производится путем впрыска гипохлорита натрия с последующей очисткой на фильтрах.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64F3" w:rsidRPr="00CE64F3" w:rsidRDefault="00CE64F3" w:rsidP="00CE6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предусмотреть увеличение количества фильтров, замену филь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 материала в 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фильтрах или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мену фильтров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изводительные</w:t>
            </w:r>
            <w:r w:rsidR="00E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предусмотреть ремонт (м</w:t>
            </w:r>
            <w:r w:rsidR="006F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дернизацию) существующего оборудования станции. </w:t>
            </w:r>
            <w:r w:rsidR="00E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здания не тр</w:t>
            </w:r>
            <w:r w:rsidR="00E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буется.</w:t>
            </w:r>
          </w:p>
        </w:tc>
      </w:tr>
      <w:tr w:rsidR="00CE64F3" w:rsidRPr="005E4C72" w:rsidTr="00CE64F3">
        <w:trPr>
          <w:trHeight w:val="450"/>
        </w:trPr>
        <w:tc>
          <w:tcPr>
            <w:tcW w:w="2694" w:type="dxa"/>
            <w:vMerge/>
          </w:tcPr>
          <w:p w:rsidR="00CE64F3" w:rsidRPr="00A0022F" w:rsidRDefault="00CE64F3" w:rsidP="00183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64F3" w:rsidRPr="00CE64F3" w:rsidRDefault="00CE64F3" w:rsidP="002E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 «Угольник» - 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64F3" w:rsidRPr="00CE64F3" w:rsidRDefault="00CE64F3" w:rsidP="006F19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Тип оборудования ВОС о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ределить проектом с учетом повышенного уровня соде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жания железа</w:t>
            </w:r>
          </w:p>
        </w:tc>
      </w:tr>
      <w:tr w:rsidR="00CE64F3" w:rsidRPr="005E4C72" w:rsidTr="00CE64F3">
        <w:trPr>
          <w:trHeight w:val="3450"/>
        </w:trPr>
        <w:tc>
          <w:tcPr>
            <w:tcW w:w="2694" w:type="dxa"/>
            <w:vMerge w:val="restart"/>
          </w:tcPr>
          <w:p w:rsidR="00CE64F3" w:rsidRPr="00A0022F" w:rsidRDefault="00CE64F3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обслужив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64F3" w:rsidRPr="00CE64F3" w:rsidRDefault="00CE64F3" w:rsidP="00CE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ККЗ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благоустроена – выполнена отсыпка </w:t>
            </w:r>
            <w:r w:rsidR="006F191C">
              <w:rPr>
                <w:rFonts w:ascii="Times New Roman" w:hAnsi="Times New Roman" w:cs="Times New Roman"/>
                <w:sz w:val="24"/>
                <w:szCs w:val="24"/>
              </w:rPr>
              <w:t>балластом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64F3" w:rsidRPr="00CE64F3" w:rsidRDefault="00CE64F3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площадку для обслуживания оборуд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 твердым покрытием (</w:t>
            </w:r>
            <w:proofErr w:type="gramStart"/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плиты), вспомогательная территория - щебеночное покрытие, г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зоны, предусмотреть огра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площадки ВНС, ВОС (по контуру обваловки), ст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ционарное освещение (по периметру). </w:t>
            </w:r>
          </w:p>
          <w:p w:rsidR="00CE64F3" w:rsidRPr="00CE64F3" w:rsidRDefault="00CE64F3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уточнить проектом. </w:t>
            </w:r>
          </w:p>
        </w:tc>
      </w:tr>
      <w:tr w:rsidR="00CE64F3" w:rsidRPr="005E4C72" w:rsidTr="00CE64F3">
        <w:trPr>
          <w:trHeight w:val="525"/>
        </w:trPr>
        <w:tc>
          <w:tcPr>
            <w:tcW w:w="2694" w:type="dxa"/>
            <w:vMerge/>
          </w:tcPr>
          <w:p w:rsidR="00CE64F3" w:rsidRDefault="00CE64F3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64F3" w:rsidRPr="00CE64F3" w:rsidRDefault="00CE64F3" w:rsidP="002E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 «Угольник» - 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64F3" w:rsidRPr="00CE64F3" w:rsidRDefault="00CE64F3" w:rsidP="002E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площадку для обслуживания оборуд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 твердым покрытием (</w:t>
            </w:r>
            <w:proofErr w:type="gramStart"/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плиты), вспомогательная территория - щебеночное покрытие, г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зоны, предусмотреть огра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площадки ВНС, ВОС (по контуру обваловки), ст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ционарное освещение (по периметру). </w:t>
            </w:r>
          </w:p>
          <w:p w:rsidR="00CE64F3" w:rsidRPr="00CE64F3" w:rsidRDefault="00CE64F3" w:rsidP="002E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уточнить проектом. </w:t>
            </w:r>
          </w:p>
        </w:tc>
      </w:tr>
      <w:tr w:rsidR="00CE64F3" w:rsidRPr="005E4C72" w:rsidTr="001839CD">
        <w:tc>
          <w:tcPr>
            <w:tcW w:w="9356" w:type="dxa"/>
            <w:gridSpan w:val="3"/>
          </w:tcPr>
          <w:p w:rsidR="00CE64F3" w:rsidRPr="00A0022F" w:rsidRDefault="00CE64F3" w:rsidP="001839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Водонасосные станции (ВНС)</w:t>
            </w:r>
          </w:p>
        </w:tc>
      </w:tr>
      <w:tr w:rsidR="0011166D" w:rsidRPr="005E4C72" w:rsidTr="0011166D">
        <w:trPr>
          <w:trHeight w:val="600"/>
        </w:trPr>
        <w:tc>
          <w:tcPr>
            <w:tcW w:w="2694" w:type="dxa"/>
            <w:vMerge w:val="restart"/>
          </w:tcPr>
          <w:p w:rsidR="0011166D" w:rsidRPr="00A0022F" w:rsidRDefault="0011166D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(исполнение)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166D" w:rsidRPr="00CE64F3" w:rsidRDefault="0011166D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 «Угольник» - 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166D" w:rsidRPr="00CE64F3" w:rsidRDefault="0011166D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ВНС в блочно-модульном исполнении</w:t>
            </w:r>
          </w:p>
        </w:tc>
      </w:tr>
      <w:tr w:rsidR="0011166D" w:rsidRPr="005E4C72" w:rsidTr="0011166D">
        <w:trPr>
          <w:trHeight w:val="240"/>
        </w:trPr>
        <w:tc>
          <w:tcPr>
            <w:tcW w:w="2694" w:type="dxa"/>
            <w:vMerge/>
          </w:tcPr>
          <w:p w:rsidR="0011166D" w:rsidRPr="00A0022F" w:rsidRDefault="0011166D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166D" w:rsidRPr="00CE64F3" w:rsidRDefault="0011166D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ККЗ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подземная насосная станция </w:t>
            </w:r>
            <w:r w:rsidR="006F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6F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="006F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</w:t>
            </w:r>
            <w:r w:rsidR="006F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F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износом более 75 %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166D" w:rsidRDefault="006F191C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r w:rsidR="0011166D"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 (определить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том)</w:t>
            </w:r>
          </w:p>
          <w:p w:rsidR="0011166D" w:rsidRPr="00CE64F3" w:rsidRDefault="0011166D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6D" w:rsidRPr="005E4C72" w:rsidTr="0011166D">
        <w:trPr>
          <w:trHeight w:val="645"/>
        </w:trPr>
        <w:tc>
          <w:tcPr>
            <w:tcW w:w="2694" w:type="dxa"/>
            <w:vMerge w:val="restart"/>
          </w:tcPr>
          <w:p w:rsidR="0011166D" w:rsidRPr="00A0022F" w:rsidRDefault="0011166D" w:rsidP="00183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Планируемая  средн</w:t>
            </w: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суточная  производ</w:t>
            </w: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0022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166D" w:rsidRPr="00CE64F3" w:rsidRDefault="0011166D" w:rsidP="00CE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 «Угольник» - 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166D" w:rsidRDefault="006F191C" w:rsidP="00CE6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11166D" w:rsidRPr="00CE64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1166D" w:rsidRPr="00CE6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1166D" w:rsidRPr="00CE64F3">
              <w:rPr>
                <w:rFonts w:ascii="Times New Roman" w:hAnsi="Times New Roman" w:cs="Times New Roman"/>
                <w:sz w:val="24"/>
                <w:szCs w:val="24"/>
              </w:rPr>
              <w:t>/сутки (уточнить пр</w:t>
            </w:r>
            <w:r w:rsidR="0011166D" w:rsidRPr="00CE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66D" w:rsidRPr="00CE64F3">
              <w:rPr>
                <w:rFonts w:ascii="Times New Roman" w:hAnsi="Times New Roman" w:cs="Times New Roman"/>
                <w:sz w:val="24"/>
                <w:szCs w:val="24"/>
              </w:rPr>
              <w:t>ектом)</w:t>
            </w:r>
          </w:p>
          <w:p w:rsidR="0011166D" w:rsidRPr="00CE64F3" w:rsidRDefault="0011166D" w:rsidP="00CE6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6D" w:rsidRPr="005E4C72" w:rsidTr="0011166D">
        <w:trPr>
          <w:trHeight w:val="465"/>
        </w:trPr>
        <w:tc>
          <w:tcPr>
            <w:tcW w:w="2694" w:type="dxa"/>
            <w:vMerge/>
          </w:tcPr>
          <w:p w:rsidR="0011166D" w:rsidRPr="00A0022F" w:rsidRDefault="0011166D" w:rsidP="001839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166D" w:rsidRPr="00CE64F3" w:rsidRDefault="0011166D" w:rsidP="006F1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ККЗ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6F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166D" w:rsidRPr="00CE64F3" w:rsidRDefault="006F191C" w:rsidP="006F1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11166D" w:rsidRPr="00CE64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166D" w:rsidRPr="00CE6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1166D" w:rsidRPr="00CE64F3">
              <w:rPr>
                <w:rFonts w:ascii="Times New Roman" w:hAnsi="Times New Roman" w:cs="Times New Roman"/>
                <w:sz w:val="24"/>
                <w:szCs w:val="24"/>
              </w:rPr>
              <w:t>/сутки (уточнить пр</w:t>
            </w:r>
            <w:r w:rsidR="0011166D" w:rsidRPr="00CE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66D" w:rsidRPr="00CE64F3">
              <w:rPr>
                <w:rFonts w:ascii="Times New Roman" w:hAnsi="Times New Roman" w:cs="Times New Roman"/>
                <w:sz w:val="24"/>
                <w:szCs w:val="24"/>
              </w:rPr>
              <w:t>ектом)</w:t>
            </w:r>
          </w:p>
        </w:tc>
      </w:tr>
      <w:tr w:rsidR="0011166D" w:rsidRPr="005E4C72" w:rsidTr="0011166D">
        <w:trPr>
          <w:trHeight w:val="630"/>
        </w:trPr>
        <w:tc>
          <w:tcPr>
            <w:tcW w:w="2694" w:type="dxa"/>
            <w:vMerge w:val="restart"/>
          </w:tcPr>
          <w:p w:rsidR="0011166D" w:rsidRPr="00A0022F" w:rsidRDefault="0011166D" w:rsidP="00183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F">
              <w:rPr>
                <w:rFonts w:ascii="Times New Roman" w:hAnsi="Times New Roman" w:cs="Times New Roman"/>
                <w:sz w:val="24"/>
                <w:szCs w:val="24"/>
              </w:rPr>
              <w:t>Прочие особенности, включая рекомендации по типу оборудования (с уточнением в прое</w:t>
            </w:r>
            <w:r w:rsidRPr="00A002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022F">
              <w:rPr>
                <w:rFonts w:ascii="Times New Roman" w:hAnsi="Times New Roman" w:cs="Times New Roman"/>
                <w:sz w:val="24"/>
                <w:szCs w:val="24"/>
              </w:rPr>
              <w:t>те)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166D" w:rsidRPr="00CE64F3" w:rsidRDefault="0011166D" w:rsidP="0018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 «Угольник» - 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166D" w:rsidRPr="00CE64F3" w:rsidRDefault="0011166D" w:rsidP="00CE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Тип оборудования опред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лить проектом.</w:t>
            </w:r>
          </w:p>
        </w:tc>
      </w:tr>
      <w:tr w:rsidR="0011166D" w:rsidRPr="005E4C72" w:rsidTr="0011166D">
        <w:trPr>
          <w:trHeight w:val="750"/>
        </w:trPr>
        <w:tc>
          <w:tcPr>
            <w:tcW w:w="2694" w:type="dxa"/>
            <w:vMerge/>
          </w:tcPr>
          <w:p w:rsidR="0011166D" w:rsidRPr="00A0022F" w:rsidRDefault="0011166D" w:rsidP="00183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166D" w:rsidRPr="00CE64F3" w:rsidRDefault="0011166D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ККЗ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два насоса К100-80-160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166D" w:rsidRPr="00CE64F3" w:rsidRDefault="0011166D" w:rsidP="00CE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Тип оборудования опред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лить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4F3" w:rsidRPr="005E4C72" w:rsidTr="001839CD">
        <w:tc>
          <w:tcPr>
            <w:tcW w:w="9356" w:type="dxa"/>
            <w:gridSpan w:val="3"/>
          </w:tcPr>
          <w:p w:rsidR="00CE64F3" w:rsidRPr="005E4C72" w:rsidRDefault="00CE64F3" w:rsidP="001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Водопроводные сети (ВС)</w:t>
            </w:r>
          </w:p>
        </w:tc>
      </w:tr>
      <w:tr w:rsidR="00CE64F3" w:rsidRPr="005E4C72" w:rsidTr="001839CD">
        <w:tc>
          <w:tcPr>
            <w:tcW w:w="2694" w:type="dxa"/>
          </w:tcPr>
          <w:p w:rsidR="00CE64F3" w:rsidRPr="00687F6F" w:rsidRDefault="00CE64F3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6F">
              <w:rPr>
                <w:rFonts w:ascii="Times New Roman" w:hAnsi="Times New Roman" w:cs="Times New Roman"/>
                <w:sz w:val="24"/>
                <w:szCs w:val="24"/>
              </w:rPr>
              <w:t>Ориентировочная дл</w:t>
            </w:r>
            <w:r w:rsidRPr="00687F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6F">
              <w:rPr>
                <w:rFonts w:ascii="Times New Roman" w:hAnsi="Times New Roman" w:cs="Times New Roman"/>
                <w:sz w:val="24"/>
                <w:szCs w:val="24"/>
              </w:rPr>
              <w:t>на трассы, км</w:t>
            </w:r>
          </w:p>
        </w:tc>
        <w:tc>
          <w:tcPr>
            <w:tcW w:w="3402" w:type="dxa"/>
          </w:tcPr>
          <w:p w:rsidR="00CE64F3" w:rsidRPr="0011166D" w:rsidRDefault="0011166D" w:rsidP="00AF6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6D">
              <w:rPr>
                <w:rFonts w:ascii="Times New Roman" w:hAnsi="Times New Roman" w:cs="Times New Roman"/>
                <w:sz w:val="24"/>
                <w:szCs w:val="24"/>
              </w:rPr>
              <w:t>17 км</w:t>
            </w:r>
          </w:p>
        </w:tc>
        <w:tc>
          <w:tcPr>
            <w:tcW w:w="3260" w:type="dxa"/>
          </w:tcPr>
          <w:p w:rsidR="00CE64F3" w:rsidRPr="0011166D" w:rsidRDefault="00CE64F3" w:rsidP="0021075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сетей водопровода после реконс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рукции составит </w:t>
            </w:r>
            <w:r w:rsidR="0012161B" w:rsidRPr="001216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 (уто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проектом). Для объед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(</w:t>
            </w:r>
            <w:proofErr w:type="spellStart"/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закольцовки</w:t>
            </w:r>
            <w:proofErr w:type="spellEnd"/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ед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систему необходимо проложить – </w:t>
            </w:r>
            <w:r w:rsidR="00EA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о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участков водопр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 сетей общей прот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женностью – </w:t>
            </w:r>
            <w:r w:rsidR="00EA02B4" w:rsidRPr="00EA0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расчетом пропускной способности (диаметров труб) новых уч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 магистральных во</w:t>
            </w:r>
            <w:r w:rsidR="00EA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проводных сетей:</w:t>
            </w:r>
          </w:p>
          <w:p w:rsidR="00CE64F3" w:rsidRPr="0011166D" w:rsidRDefault="0011166D" w:rsidP="0021075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участок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166D">
              <w:rPr>
                <w:rFonts w:ascii="Times New Roman" w:hAnsi="Times New Roman" w:cs="Times New Roman"/>
                <w:sz w:val="26"/>
                <w:szCs w:val="26"/>
              </w:rPr>
              <w:t xml:space="preserve">от водозабора «Угольник» до </w:t>
            </w:r>
            <w:r w:rsidR="00EA02B4">
              <w:rPr>
                <w:rFonts w:ascii="Times New Roman" w:hAnsi="Times New Roman" w:cs="Times New Roman"/>
                <w:sz w:val="26"/>
                <w:szCs w:val="26"/>
              </w:rPr>
              <w:t xml:space="preserve">сетей </w:t>
            </w:r>
            <w:proofErr w:type="spellStart"/>
            <w:r w:rsidRPr="0011166D">
              <w:rPr>
                <w:rFonts w:ascii="Times New Roman" w:hAnsi="Times New Roman" w:cs="Times New Roman"/>
                <w:sz w:val="26"/>
                <w:szCs w:val="26"/>
              </w:rPr>
              <w:t>скв</w:t>
            </w:r>
            <w:proofErr w:type="spellEnd"/>
            <w:r w:rsidRPr="0011166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11166D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="00EA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- 0,9  </w:t>
            </w:r>
            <w:r w:rsidR="00CE64F3"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км.;        </w:t>
            </w:r>
          </w:p>
          <w:p w:rsidR="00CE64F3" w:rsidRPr="0011166D" w:rsidRDefault="00CE64F3" w:rsidP="0021075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участок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 xml:space="preserve">от водозабора ККЗ до </w:t>
            </w:r>
            <w:proofErr w:type="spellStart"/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>скв</w:t>
            </w:r>
            <w:proofErr w:type="spellEnd"/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1,6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км.;                </w:t>
            </w:r>
          </w:p>
          <w:p w:rsidR="0011166D" w:rsidRDefault="00CE64F3" w:rsidP="0011166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участок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>скв</w:t>
            </w:r>
            <w:proofErr w:type="spellEnd"/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 xml:space="preserve">. Лидер и </w:t>
            </w:r>
            <w:proofErr w:type="spellStart"/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>скв</w:t>
            </w:r>
            <w:proofErr w:type="spellEnd"/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>Больничная</w:t>
            </w:r>
            <w:proofErr w:type="gramEnd"/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 xml:space="preserve"> до сетей </w:t>
            </w:r>
            <w:proofErr w:type="spellStart"/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>скв</w:t>
            </w:r>
            <w:proofErr w:type="spellEnd"/>
            <w:r w:rsidR="0011166D" w:rsidRPr="0011166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A02B4">
              <w:rPr>
                <w:rFonts w:ascii="Times New Roman" w:hAnsi="Times New Roman" w:cs="Times New Roman"/>
                <w:sz w:val="26"/>
                <w:szCs w:val="26"/>
              </w:rPr>
              <w:t xml:space="preserve">Пионерская и </w:t>
            </w:r>
            <w:proofErr w:type="spellStart"/>
            <w:r w:rsidR="00EA02B4">
              <w:rPr>
                <w:rFonts w:ascii="Times New Roman" w:hAnsi="Times New Roman" w:cs="Times New Roman"/>
                <w:sz w:val="26"/>
                <w:szCs w:val="26"/>
              </w:rPr>
              <w:t>скв</w:t>
            </w:r>
            <w:proofErr w:type="spellEnd"/>
            <w:r w:rsidR="00EA02B4">
              <w:rPr>
                <w:rFonts w:ascii="Times New Roman" w:hAnsi="Times New Roman" w:cs="Times New Roman"/>
                <w:sz w:val="26"/>
                <w:szCs w:val="26"/>
              </w:rPr>
              <w:t>. ПМК</w:t>
            </w:r>
            <w:r w:rsidR="0011166D"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A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proofErr w:type="gramStart"/>
            <w:r w:rsid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11166D" w:rsidRDefault="00184F63" w:rsidP="0011166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21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A721F">
              <w:rPr>
                <w:rFonts w:ascii="Times New Roman" w:hAnsi="Times New Roman" w:cs="Times New Roman"/>
                <w:sz w:val="26"/>
                <w:szCs w:val="26"/>
              </w:rPr>
              <w:t xml:space="preserve">от водозабора «Угольник» до </w:t>
            </w:r>
            <w:r w:rsidR="00EA02B4">
              <w:rPr>
                <w:rFonts w:ascii="Times New Roman" w:hAnsi="Times New Roman" w:cs="Times New Roman"/>
                <w:sz w:val="26"/>
                <w:szCs w:val="26"/>
              </w:rPr>
              <w:t xml:space="preserve">сетей </w:t>
            </w:r>
            <w:proofErr w:type="spellStart"/>
            <w:r w:rsidR="00EA02B4">
              <w:rPr>
                <w:rFonts w:ascii="Times New Roman" w:hAnsi="Times New Roman" w:cs="Times New Roman"/>
                <w:sz w:val="26"/>
                <w:szCs w:val="26"/>
              </w:rPr>
              <w:t>скв</w:t>
            </w:r>
            <w:proofErr w:type="spellEnd"/>
            <w:r w:rsidR="00EA02B4">
              <w:rPr>
                <w:rFonts w:ascii="Times New Roman" w:hAnsi="Times New Roman" w:cs="Times New Roman"/>
                <w:sz w:val="26"/>
                <w:szCs w:val="26"/>
              </w:rPr>
              <w:t>. «Центральная»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A02B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EA02B4" w:rsidRDefault="00EA02B4" w:rsidP="0011166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61B" w:rsidRPr="0011166D" w:rsidRDefault="0012161B" w:rsidP="0012161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обеспечения безав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рийности и необходимого расхода и напора 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димо провести реконс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рукцию 4 участков сети (уточнить проектом)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щей протяженностью – 3,9 км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расчетом пропускной способности (диаметров труб)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допроводных сетей:</w:t>
            </w:r>
          </w:p>
          <w:p w:rsidR="00EA02B4" w:rsidRDefault="00EA02B4" w:rsidP="0011166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F63" w:rsidRDefault="00184F63" w:rsidP="0011166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2161B">
              <w:rPr>
                <w:rFonts w:ascii="Times New Roman" w:hAnsi="Times New Roman" w:cs="Times New Roman"/>
                <w:b/>
                <w:sz w:val="26"/>
                <w:szCs w:val="26"/>
              </w:rPr>
              <w:t>5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="0012161B">
              <w:rPr>
                <w:rFonts w:ascii="Times New Roman" w:hAnsi="Times New Roman" w:cs="Times New Roman"/>
                <w:sz w:val="26"/>
                <w:szCs w:val="26"/>
              </w:rPr>
              <w:t>сетиот</w:t>
            </w:r>
            <w:proofErr w:type="spellEnd"/>
            <w:r w:rsidR="00121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721F">
              <w:rPr>
                <w:rFonts w:ascii="Times New Roman" w:hAnsi="Times New Roman" w:cs="Times New Roman"/>
                <w:sz w:val="26"/>
                <w:szCs w:val="26"/>
              </w:rPr>
              <w:t>скв</w:t>
            </w:r>
            <w:proofErr w:type="spellEnd"/>
            <w:r w:rsidRPr="00AA721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12161B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12161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км.;</w:t>
            </w:r>
          </w:p>
          <w:p w:rsidR="00184F63" w:rsidRDefault="00184F63" w:rsidP="0011166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216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proofErr w:type="gramStart"/>
            <w:r w:rsidRPr="0012161B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  <w:r w:rsidR="0012161B">
              <w:rPr>
                <w:rFonts w:ascii="Times New Roman" w:hAnsi="Times New Roman" w:cs="Times New Roman"/>
                <w:sz w:val="26"/>
                <w:szCs w:val="26"/>
              </w:rPr>
              <w:t>–сети</w:t>
            </w:r>
            <w:proofErr w:type="gramEnd"/>
            <w:r w:rsidR="001216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proofErr w:type="spellStart"/>
            <w:r w:rsidR="0012161B">
              <w:rPr>
                <w:rFonts w:ascii="Times New Roman" w:hAnsi="Times New Roman" w:cs="Times New Roman"/>
                <w:sz w:val="26"/>
                <w:szCs w:val="26"/>
              </w:rPr>
              <w:t>скв</w:t>
            </w:r>
            <w:proofErr w:type="spellEnd"/>
            <w:r w:rsidR="0012161B">
              <w:rPr>
                <w:rFonts w:ascii="Times New Roman" w:hAnsi="Times New Roman" w:cs="Times New Roman"/>
                <w:sz w:val="26"/>
                <w:szCs w:val="26"/>
              </w:rPr>
              <w:t xml:space="preserve"> «Больничная»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12161B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км.;</w:t>
            </w:r>
          </w:p>
          <w:p w:rsidR="0012161B" w:rsidRDefault="0012161B" w:rsidP="0011166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сети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«Центральная» - 1,1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12161B" w:rsidRDefault="0012161B" w:rsidP="0011166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сети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«Пионерская» - 1,3 км.</w:t>
            </w:r>
          </w:p>
          <w:p w:rsidR="00CE64F3" w:rsidRPr="0011166D" w:rsidRDefault="00CE64F3" w:rsidP="0011166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F3" w:rsidRPr="005E4C72" w:rsidTr="001839CD">
        <w:tc>
          <w:tcPr>
            <w:tcW w:w="2694" w:type="dxa"/>
          </w:tcPr>
          <w:p w:rsidR="00CE64F3" w:rsidRPr="00687F6F" w:rsidRDefault="00CE64F3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6F">
              <w:rPr>
                <w:rFonts w:ascii="Times New Roman" w:hAnsi="Times New Roman" w:cs="Times New Roman"/>
                <w:sz w:val="24"/>
                <w:szCs w:val="24"/>
              </w:rPr>
              <w:t>Наличие переходов ч</w:t>
            </w:r>
            <w:r w:rsidRPr="00687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 естественные и и</w:t>
            </w:r>
            <w:r w:rsidRPr="00687F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F6F">
              <w:rPr>
                <w:rFonts w:ascii="Times New Roman" w:hAnsi="Times New Roman" w:cs="Times New Roman"/>
                <w:sz w:val="24"/>
                <w:szCs w:val="24"/>
              </w:rPr>
              <w:t>кусственные преграды</w:t>
            </w:r>
          </w:p>
        </w:tc>
        <w:tc>
          <w:tcPr>
            <w:tcW w:w="6662" w:type="dxa"/>
            <w:gridSpan w:val="2"/>
          </w:tcPr>
          <w:p w:rsidR="00CE64F3" w:rsidRPr="0011166D" w:rsidRDefault="00CE64F3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(улично-дорожная сеть, </w:t>
            </w:r>
            <w:proofErr w:type="gramStart"/>
            <w:r w:rsidRPr="0011166D">
              <w:rPr>
                <w:rFonts w:ascii="Times New Roman" w:hAnsi="Times New Roman" w:cs="Times New Roman"/>
                <w:sz w:val="24"/>
                <w:szCs w:val="24"/>
              </w:rPr>
              <w:t>кабель-трассы</w:t>
            </w:r>
            <w:proofErr w:type="gramEnd"/>
            <w:r w:rsidRPr="00111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4F3" w:rsidRPr="005E4C72" w:rsidTr="001839CD">
        <w:tc>
          <w:tcPr>
            <w:tcW w:w="2694" w:type="dxa"/>
          </w:tcPr>
          <w:p w:rsidR="00CE64F3" w:rsidRPr="00687F6F" w:rsidRDefault="00CE64F3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особенности, включая рекомендации по типу оборудования (с уточнением в прое</w:t>
            </w:r>
            <w:r w:rsidRPr="00687F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7F6F">
              <w:rPr>
                <w:rFonts w:ascii="Times New Roman" w:hAnsi="Times New Roman" w:cs="Times New Roman"/>
                <w:sz w:val="24"/>
                <w:szCs w:val="24"/>
              </w:rPr>
              <w:t>те)</w:t>
            </w:r>
          </w:p>
        </w:tc>
        <w:tc>
          <w:tcPr>
            <w:tcW w:w="3402" w:type="dxa"/>
          </w:tcPr>
          <w:p w:rsidR="00CE64F3" w:rsidRPr="0011166D" w:rsidRDefault="00CE64F3" w:rsidP="00111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труб – сталь, П</w:t>
            </w:r>
            <w:r w:rsidR="0011166D"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r w:rsidR="001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чугун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Диаметр </w:t>
            </w:r>
            <w:r w:rsidR="0011166D"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</w:t>
            </w:r>
            <w:proofErr w:type="gramStart"/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166D"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11166D"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108 мм.</w:t>
            </w:r>
          </w:p>
        </w:tc>
        <w:tc>
          <w:tcPr>
            <w:tcW w:w="3260" w:type="dxa"/>
          </w:tcPr>
          <w:p w:rsidR="00CE64F3" w:rsidRPr="0011166D" w:rsidRDefault="00CE64F3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определить прое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том. Материал трубопров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 – ПНД. Материал </w:t>
            </w:r>
            <w:proofErr w:type="gramStart"/>
            <w:r w:rsidR="001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</w:t>
            </w:r>
            <w:r w:rsidR="001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 – Ж</w:t>
            </w:r>
            <w:proofErr w:type="gramEnd"/>
            <w:r w:rsidR="001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</w:t>
            </w:r>
          </w:p>
        </w:tc>
      </w:tr>
      <w:tr w:rsidR="00CE64F3" w:rsidRPr="005E4C72" w:rsidTr="00A20DFB">
        <w:trPr>
          <w:trHeight w:val="695"/>
        </w:trPr>
        <w:tc>
          <w:tcPr>
            <w:tcW w:w="9356" w:type="dxa"/>
            <w:gridSpan w:val="3"/>
          </w:tcPr>
          <w:p w:rsidR="00CE64F3" w:rsidRPr="005E4C72" w:rsidRDefault="00CE64F3" w:rsidP="001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объекты (водонапорные башни, скважины, резервуары чистой воды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КОС</w:t>
            </w:r>
            <w:r w:rsidRPr="005E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т.д.)</w:t>
            </w:r>
          </w:p>
        </w:tc>
      </w:tr>
      <w:tr w:rsidR="006F191C" w:rsidRPr="005E4C72" w:rsidTr="006F191C">
        <w:trPr>
          <w:trHeight w:val="375"/>
        </w:trPr>
        <w:tc>
          <w:tcPr>
            <w:tcW w:w="2694" w:type="dxa"/>
            <w:vMerge w:val="restart"/>
          </w:tcPr>
          <w:p w:rsidR="006F191C" w:rsidRDefault="006F191C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91C" w:rsidRPr="00CE64F3" w:rsidRDefault="006F191C" w:rsidP="006F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 «Угольник» </w:t>
            </w:r>
            <w:r w:rsidR="00A2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скважины с дебетом</w:t>
            </w:r>
            <w:r w:rsidR="00A2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50 м</w:t>
            </w:r>
            <w:r w:rsidR="00A20DFB" w:rsidRPr="00A20D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A2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191C" w:rsidRPr="0011166D" w:rsidRDefault="00A20DFB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прочистка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</w:t>
            </w:r>
          </w:p>
        </w:tc>
      </w:tr>
      <w:tr w:rsidR="006F191C" w:rsidRPr="005E4C72" w:rsidTr="006F191C">
        <w:trPr>
          <w:trHeight w:val="450"/>
        </w:trPr>
        <w:tc>
          <w:tcPr>
            <w:tcW w:w="2694" w:type="dxa"/>
            <w:vMerge/>
          </w:tcPr>
          <w:p w:rsidR="006F191C" w:rsidRDefault="006F191C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191C" w:rsidRPr="00CE64F3" w:rsidRDefault="006F191C" w:rsidP="00A2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ККЗ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2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скважины: две не эксплуат</w:t>
            </w:r>
            <w:r w:rsidR="00A2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руются, две с дебетом по 16 м</w:t>
            </w:r>
            <w:r w:rsidR="00A20DFB" w:rsidRPr="00A20D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A2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191C" w:rsidRPr="0011166D" w:rsidRDefault="00A20DFB" w:rsidP="00A2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проектом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ходимость капитального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 неиспользуемых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</w:t>
            </w:r>
          </w:p>
        </w:tc>
      </w:tr>
      <w:tr w:rsidR="006F191C" w:rsidRPr="005E4C72" w:rsidTr="006F191C">
        <w:trPr>
          <w:trHeight w:val="255"/>
        </w:trPr>
        <w:tc>
          <w:tcPr>
            <w:tcW w:w="2694" w:type="dxa"/>
            <w:vMerge w:val="restart"/>
          </w:tcPr>
          <w:p w:rsidR="006F191C" w:rsidRDefault="006F191C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</w:t>
            </w:r>
            <w:proofErr w:type="gramEnd"/>
          </w:p>
          <w:p w:rsidR="006F191C" w:rsidRPr="005E4C72" w:rsidRDefault="006F191C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91C" w:rsidRPr="00CE64F3" w:rsidRDefault="006F191C" w:rsidP="0062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 «Угольник» - 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4F3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191C" w:rsidRPr="0011166D" w:rsidRDefault="006F191C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проектом.</w:t>
            </w:r>
          </w:p>
        </w:tc>
      </w:tr>
      <w:tr w:rsidR="006F191C" w:rsidRPr="005E4C72" w:rsidTr="006F191C">
        <w:trPr>
          <w:trHeight w:val="300"/>
        </w:trPr>
        <w:tc>
          <w:tcPr>
            <w:tcW w:w="2694" w:type="dxa"/>
            <w:vMerge/>
          </w:tcPr>
          <w:p w:rsidR="006F191C" w:rsidRDefault="006F191C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F191C" w:rsidRPr="00CE64F3" w:rsidRDefault="006F191C" w:rsidP="006F1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ККЗ</w:t>
            </w:r>
            <w:r w:rsidRPr="00CE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земный резервуар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полнении, объемом 1000 м</w:t>
            </w:r>
            <w:r w:rsidRPr="006F1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191C" w:rsidRPr="0011166D" w:rsidRDefault="006F191C" w:rsidP="006F1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 резервуара и внутриплощадочных сетей (уточнить в проекте)</w:t>
            </w:r>
          </w:p>
        </w:tc>
      </w:tr>
      <w:tr w:rsidR="00CE64F3" w:rsidRPr="005E4C72" w:rsidTr="001839CD">
        <w:tc>
          <w:tcPr>
            <w:tcW w:w="2694" w:type="dxa"/>
          </w:tcPr>
          <w:p w:rsidR="00CE64F3" w:rsidRPr="005E4C72" w:rsidRDefault="00CE64F3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Водонасосные станции 2 ,3 и т.д. подъема.</w:t>
            </w:r>
          </w:p>
        </w:tc>
        <w:tc>
          <w:tcPr>
            <w:tcW w:w="3402" w:type="dxa"/>
          </w:tcPr>
          <w:p w:rsidR="00CE64F3" w:rsidRPr="0011166D" w:rsidRDefault="00CE64F3" w:rsidP="001839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</w:tc>
        <w:tc>
          <w:tcPr>
            <w:tcW w:w="3260" w:type="dxa"/>
          </w:tcPr>
          <w:p w:rsidR="00CE64F3" w:rsidRPr="0011166D" w:rsidRDefault="00CE64F3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проектом.</w:t>
            </w:r>
          </w:p>
        </w:tc>
      </w:tr>
      <w:tr w:rsidR="00CE64F3" w:rsidRPr="005E4C72" w:rsidTr="001839CD">
        <w:tc>
          <w:tcPr>
            <w:tcW w:w="2694" w:type="dxa"/>
          </w:tcPr>
          <w:p w:rsidR="00CE64F3" w:rsidRDefault="00CE64F3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очистки </w:t>
            </w:r>
          </w:p>
          <w:p w:rsidR="00CE64F3" w:rsidRPr="005E4C72" w:rsidRDefault="00CE64F3" w:rsidP="001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промывных вод</w:t>
            </w:r>
          </w:p>
        </w:tc>
        <w:tc>
          <w:tcPr>
            <w:tcW w:w="3402" w:type="dxa"/>
          </w:tcPr>
          <w:p w:rsidR="00CE64F3" w:rsidRPr="0011166D" w:rsidRDefault="00CE64F3" w:rsidP="001839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3260" w:type="dxa"/>
          </w:tcPr>
          <w:p w:rsidR="00CE64F3" w:rsidRPr="0011166D" w:rsidRDefault="00CE64F3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проектом м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по утилизации отходов, образующихся в результате очистки воды (станция очистки промывных вод в блочно-модульном и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полнении, площадка для складирования и последу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вывоза обезвоженного остатка).</w:t>
            </w:r>
          </w:p>
          <w:p w:rsidR="00CE64F3" w:rsidRPr="0011166D" w:rsidRDefault="00CE64F3" w:rsidP="0018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технологич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процесс наиболее эк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номически эффективный (как на стадии строительства, так и на стадии эксплуат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ции).</w:t>
            </w:r>
          </w:p>
        </w:tc>
      </w:tr>
    </w:tbl>
    <w:p w:rsidR="004F44A8" w:rsidRPr="000874C5" w:rsidRDefault="004F44A8" w:rsidP="0008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4C5" w:rsidRPr="000874C5" w:rsidRDefault="000874C5" w:rsidP="00087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0874C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Перед началом работ Заказчик обеспечивает исполнителя необходимой </w:t>
      </w:r>
      <w:r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br/>
      </w:r>
      <w:r w:rsidRPr="000874C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исходной документацией:</w:t>
      </w:r>
    </w:p>
    <w:p w:rsidR="000874C5" w:rsidRPr="000874C5" w:rsidRDefault="000874C5" w:rsidP="000874C5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4C5">
        <w:rPr>
          <w:rFonts w:ascii="Times New Roman" w:hAnsi="Times New Roman" w:cs="Times New Roman"/>
          <w:sz w:val="26"/>
          <w:szCs w:val="26"/>
        </w:rPr>
        <w:t>1. Правоустанавливающие документы на территорию под строительство.</w:t>
      </w:r>
    </w:p>
    <w:p w:rsidR="000874C5" w:rsidRPr="000874C5" w:rsidRDefault="000874C5" w:rsidP="000874C5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Протокол</w:t>
      </w:r>
      <w:r w:rsidRPr="000874C5">
        <w:rPr>
          <w:rFonts w:ascii="Times New Roman" w:hAnsi="Times New Roman" w:cs="Times New Roman"/>
          <w:sz w:val="26"/>
          <w:szCs w:val="26"/>
        </w:rPr>
        <w:t xml:space="preserve"> о качестве исходной воды за 2017-2018 годы, при наличии у эксплуатирующей </w:t>
      </w:r>
      <w:proofErr w:type="spellStart"/>
      <w:r w:rsidRPr="000874C5">
        <w:rPr>
          <w:rFonts w:ascii="Times New Roman" w:hAnsi="Times New Roman" w:cs="Times New Roman"/>
          <w:sz w:val="26"/>
          <w:szCs w:val="26"/>
        </w:rPr>
        <w:t>водоснабжающей</w:t>
      </w:r>
      <w:proofErr w:type="spellEnd"/>
      <w:r w:rsidRPr="000874C5">
        <w:rPr>
          <w:rFonts w:ascii="Times New Roman" w:hAnsi="Times New Roman" w:cs="Times New Roman"/>
          <w:sz w:val="26"/>
          <w:szCs w:val="26"/>
        </w:rPr>
        <w:t xml:space="preserve"> организации – дополнительно за 2019 год.</w:t>
      </w:r>
    </w:p>
    <w:p w:rsidR="000874C5" w:rsidRPr="000874C5" w:rsidRDefault="000874C5" w:rsidP="000874C5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74C5">
        <w:rPr>
          <w:rFonts w:ascii="Times New Roman" w:hAnsi="Times New Roman" w:cs="Times New Roman"/>
          <w:sz w:val="26"/>
          <w:szCs w:val="26"/>
        </w:rPr>
        <w:t>3. Схемы водоснабжения и водоотведения МО «</w:t>
      </w:r>
      <w:r w:rsidR="00184F63">
        <w:rPr>
          <w:rFonts w:ascii="Times New Roman" w:hAnsi="Times New Roman" w:cs="Times New Roman"/>
          <w:sz w:val="26"/>
          <w:szCs w:val="26"/>
        </w:rPr>
        <w:t>Коношское</w:t>
      </w:r>
      <w:r w:rsidRPr="000874C5">
        <w:rPr>
          <w:rFonts w:ascii="Times New Roman" w:hAnsi="Times New Roman" w:cs="Times New Roman"/>
          <w:sz w:val="26"/>
          <w:szCs w:val="26"/>
        </w:rPr>
        <w:t xml:space="preserve">» </w:t>
      </w:r>
      <w:r w:rsidR="00184F63">
        <w:rPr>
          <w:rFonts w:ascii="Times New Roman" w:hAnsi="Times New Roman" w:cs="Times New Roman"/>
          <w:sz w:val="26"/>
          <w:szCs w:val="26"/>
        </w:rPr>
        <w:t>Коношского</w:t>
      </w:r>
      <w:r>
        <w:rPr>
          <w:rFonts w:ascii="Times New Roman" w:hAnsi="Times New Roman" w:cs="Times New Roman"/>
          <w:sz w:val="26"/>
          <w:szCs w:val="26"/>
        </w:rPr>
        <w:br/>
      </w:r>
      <w:r w:rsidRPr="000874C5">
        <w:rPr>
          <w:rFonts w:ascii="Times New Roman" w:hAnsi="Times New Roman" w:cs="Times New Roman"/>
          <w:sz w:val="26"/>
          <w:szCs w:val="26"/>
        </w:rPr>
        <w:t>муниципального района Архангельской области на 2014-2018 годы и на период до 2024 года.</w:t>
      </w:r>
    </w:p>
    <w:p w:rsidR="000874C5" w:rsidRPr="000874C5" w:rsidRDefault="000874C5" w:rsidP="000874C5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74C5">
        <w:rPr>
          <w:rFonts w:ascii="Times New Roman" w:hAnsi="Times New Roman" w:cs="Times New Roman"/>
          <w:sz w:val="26"/>
          <w:szCs w:val="26"/>
        </w:rPr>
        <w:t xml:space="preserve">4. Копия паспорта (БТИ) на скважину, при наличии паспорт бурения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0874C5">
        <w:rPr>
          <w:rFonts w:ascii="Times New Roman" w:hAnsi="Times New Roman" w:cs="Times New Roman"/>
          <w:sz w:val="26"/>
          <w:szCs w:val="26"/>
        </w:rPr>
        <w:t>скважины.</w:t>
      </w:r>
    </w:p>
    <w:p w:rsidR="000874C5" w:rsidRDefault="000874C5" w:rsidP="000874C5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74C5">
        <w:rPr>
          <w:rFonts w:ascii="Times New Roman" w:hAnsi="Times New Roman" w:cs="Times New Roman"/>
          <w:sz w:val="26"/>
          <w:szCs w:val="26"/>
        </w:rPr>
        <w:t xml:space="preserve">5. Данные о количестве поднятой воды за 2016-2018 годы в разрезе </w:t>
      </w:r>
      <w:r>
        <w:rPr>
          <w:rFonts w:ascii="Times New Roman" w:hAnsi="Times New Roman" w:cs="Times New Roman"/>
          <w:sz w:val="26"/>
          <w:szCs w:val="26"/>
        </w:rPr>
        <w:br/>
      </w:r>
      <w:r w:rsidRPr="000874C5">
        <w:rPr>
          <w:rFonts w:ascii="Times New Roman" w:hAnsi="Times New Roman" w:cs="Times New Roman"/>
          <w:sz w:val="26"/>
          <w:szCs w:val="26"/>
        </w:rPr>
        <w:t>помесячно и по скважинам</w:t>
      </w:r>
    </w:p>
    <w:p w:rsidR="000874C5" w:rsidRPr="000874C5" w:rsidRDefault="000874C5" w:rsidP="000874C5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0874C5">
        <w:rPr>
          <w:rFonts w:ascii="Times New Roman" w:hAnsi="Times New Roman" w:cs="Times New Roman"/>
          <w:sz w:val="26"/>
          <w:szCs w:val="26"/>
        </w:rPr>
        <w:t>.</w:t>
      </w:r>
      <w:r w:rsidRPr="000874C5">
        <w:rPr>
          <w:rFonts w:ascii="Times New Roman" w:eastAsia="Calibri" w:hAnsi="Times New Roman" w:cs="Times New Roman"/>
          <w:sz w:val="26"/>
          <w:szCs w:val="26"/>
        </w:rPr>
        <w:t>Технические условия ресурсоснабжающ</w:t>
      </w:r>
      <w:r>
        <w:rPr>
          <w:rFonts w:ascii="Times New Roman" w:eastAsia="Calibri" w:hAnsi="Times New Roman" w:cs="Times New Roman"/>
          <w:sz w:val="26"/>
          <w:szCs w:val="26"/>
        </w:rPr>
        <w:t>их организаций</w:t>
      </w:r>
    </w:p>
    <w:p w:rsidR="007F4B3B" w:rsidRPr="000874C5" w:rsidRDefault="007F4B3B" w:rsidP="009D60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00101" w:rsidRPr="00D4769E" w:rsidRDefault="00B00101" w:rsidP="000874C5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69E">
        <w:rPr>
          <w:rFonts w:ascii="Times New Roman" w:hAnsi="Times New Roman" w:cs="Times New Roman"/>
          <w:b/>
          <w:sz w:val="26"/>
          <w:szCs w:val="26"/>
        </w:rPr>
        <w:t>Проведение оценки запасов питьевых подземных вод для обеспеч</w:t>
      </w:r>
      <w:r w:rsidRPr="00D4769E">
        <w:rPr>
          <w:rFonts w:ascii="Times New Roman" w:hAnsi="Times New Roman" w:cs="Times New Roman"/>
          <w:b/>
          <w:sz w:val="26"/>
          <w:szCs w:val="26"/>
        </w:rPr>
        <w:t>е</w:t>
      </w:r>
      <w:r w:rsidRPr="00D4769E">
        <w:rPr>
          <w:rFonts w:ascii="Times New Roman" w:hAnsi="Times New Roman" w:cs="Times New Roman"/>
          <w:b/>
          <w:sz w:val="26"/>
          <w:szCs w:val="26"/>
        </w:rPr>
        <w:t>ния хозяйственно-питьевого водоснабжения</w:t>
      </w:r>
    </w:p>
    <w:p w:rsidR="00B609EF" w:rsidRPr="00B609EF" w:rsidRDefault="00B609EF" w:rsidP="00B609EF">
      <w:pPr>
        <w:tabs>
          <w:tab w:val="left" w:pos="-2552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9EF">
        <w:rPr>
          <w:rFonts w:ascii="Times New Roman" w:hAnsi="Times New Roman" w:cs="Times New Roman"/>
          <w:b/>
          <w:sz w:val="26"/>
          <w:szCs w:val="26"/>
        </w:rPr>
        <w:t>6.1. Основные геологические задачи: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уточнение геологического строения и гидрогеологических условий;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изучение и оценка качества подземных вод, получение исходных данных для прогноза изменения качества подземных вод в процессе эксплуатации;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определение источников формирования запасов подземных вод;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B609EF">
        <w:rPr>
          <w:sz w:val="26"/>
          <w:szCs w:val="26"/>
        </w:rPr>
        <w:t xml:space="preserve">оценка запасов питьевых подземных вод в количестве </w:t>
      </w:r>
      <w:r w:rsidRPr="00B609EF">
        <w:rPr>
          <w:bCs/>
          <w:sz w:val="26"/>
          <w:szCs w:val="26"/>
        </w:rPr>
        <w:t xml:space="preserve">– </w:t>
      </w:r>
      <w:r w:rsidR="00D4769E" w:rsidRPr="00184F63">
        <w:rPr>
          <w:bCs/>
          <w:sz w:val="26"/>
          <w:szCs w:val="26"/>
        </w:rPr>
        <w:t xml:space="preserve">до </w:t>
      </w:r>
      <w:r w:rsidR="00184F63" w:rsidRPr="00184F63">
        <w:rPr>
          <w:bCs/>
          <w:sz w:val="26"/>
          <w:szCs w:val="26"/>
        </w:rPr>
        <w:t>3440</w:t>
      </w:r>
      <w:r w:rsidRPr="00184F63">
        <w:rPr>
          <w:bCs/>
          <w:sz w:val="26"/>
          <w:szCs w:val="26"/>
        </w:rPr>
        <w:t xml:space="preserve"> м</w:t>
      </w:r>
      <w:r w:rsidRPr="00184F63">
        <w:rPr>
          <w:bCs/>
          <w:sz w:val="26"/>
          <w:szCs w:val="26"/>
          <w:vertAlign w:val="superscript"/>
        </w:rPr>
        <w:t>3</w:t>
      </w:r>
      <w:r w:rsidRPr="00184F63">
        <w:rPr>
          <w:bCs/>
          <w:sz w:val="26"/>
          <w:szCs w:val="26"/>
        </w:rPr>
        <w:t xml:space="preserve">/сут для обеспечения водоснабжения </w:t>
      </w:r>
      <w:r w:rsidR="00F131C8" w:rsidRPr="00184F63">
        <w:rPr>
          <w:bCs/>
          <w:sz w:val="26"/>
          <w:szCs w:val="26"/>
        </w:rPr>
        <w:t>п</w:t>
      </w:r>
      <w:r w:rsidRPr="00184F63">
        <w:rPr>
          <w:bCs/>
          <w:sz w:val="26"/>
          <w:szCs w:val="26"/>
        </w:rPr>
        <w:t xml:space="preserve">. </w:t>
      </w:r>
      <w:r w:rsidR="00184F63">
        <w:rPr>
          <w:bCs/>
          <w:sz w:val="26"/>
          <w:szCs w:val="26"/>
        </w:rPr>
        <w:t>Коноша, Коношского</w:t>
      </w:r>
      <w:r w:rsidR="00F131C8">
        <w:rPr>
          <w:sz w:val="26"/>
          <w:szCs w:val="26"/>
        </w:rPr>
        <w:t xml:space="preserve"> района</w:t>
      </w:r>
      <w:r w:rsidRPr="00B609EF">
        <w:rPr>
          <w:sz w:val="26"/>
          <w:szCs w:val="26"/>
        </w:rPr>
        <w:t>.</w:t>
      </w:r>
    </w:p>
    <w:p w:rsidR="00B609EF" w:rsidRPr="00B609EF" w:rsidRDefault="00B609EF" w:rsidP="001876CF">
      <w:pPr>
        <w:tabs>
          <w:tab w:val="left" w:pos="-2552"/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9EF">
        <w:rPr>
          <w:rFonts w:ascii="Times New Roman" w:hAnsi="Times New Roman" w:cs="Times New Roman"/>
          <w:b/>
          <w:sz w:val="26"/>
          <w:szCs w:val="26"/>
        </w:rPr>
        <w:t>6.2. Требования к последовательности работ.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сопровождение оформления лицензий на право пользования недрами;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сбор, систематизация, обобщение и анализ имеющейся геолого-гидрогеологической, геофизической, гидрохимической и гидрологической инфо</w:t>
      </w:r>
      <w:r w:rsidRPr="00B609EF">
        <w:rPr>
          <w:sz w:val="26"/>
          <w:szCs w:val="26"/>
        </w:rPr>
        <w:t>р</w:t>
      </w:r>
      <w:r w:rsidRPr="00B609EF">
        <w:rPr>
          <w:sz w:val="26"/>
          <w:szCs w:val="26"/>
        </w:rPr>
        <w:t>мации по ранее выполненным исследованиям;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проектно-сметные работы;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экспертиза и утверждение проектно-сметной документации;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регистрация геологоразведочных работ в Государственном реестре ГРР;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бурение поисковых скважин;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бурение разведочно-эксплуатационных скважин;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геофизические исследования в скважинах;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 xml:space="preserve">опытно-фильтрационные работы; 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организация и проведение режимных наблюдений;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 xml:space="preserve">лабораторные исследования проб воды; 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разработка производственной программы контроля качества подземных вод на лицензионном участке недр;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составление геологического отчета с подсчетом запасов и представление его на государственную экспертизу;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составление информационного геологического отчета;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сдача отчета в фонды геологической информации;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разработка и утверждение в установленном порядке проектов зоны сан</w:t>
      </w:r>
      <w:r w:rsidRPr="00B609EF">
        <w:rPr>
          <w:sz w:val="26"/>
          <w:szCs w:val="26"/>
        </w:rPr>
        <w:t>и</w:t>
      </w:r>
      <w:r w:rsidRPr="00B609EF">
        <w:rPr>
          <w:sz w:val="26"/>
          <w:szCs w:val="26"/>
        </w:rPr>
        <w:t>тарной охраны источника питьевого водоснабжения;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разработка и утверждение в установленном порядке проекта водозабора.</w:t>
      </w:r>
    </w:p>
    <w:p w:rsidR="00B609EF" w:rsidRPr="007B0CAF" w:rsidRDefault="00B609EF" w:rsidP="001876CF">
      <w:pPr>
        <w:pStyle w:val="31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CAF">
        <w:rPr>
          <w:rFonts w:ascii="Times New Roman" w:hAnsi="Times New Roman" w:cs="Times New Roman"/>
          <w:b/>
          <w:sz w:val="26"/>
          <w:szCs w:val="26"/>
        </w:rPr>
        <w:t>6.3. Основные методы решения геологических задач: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сбор, систематизация и анализ имеющейся геолого-гидрогеологической, геофизической и гидрохимической информации по ранее выполненным исследов</w:t>
      </w:r>
      <w:r w:rsidRPr="00B609EF">
        <w:rPr>
          <w:sz w:val="26"/>
          <w:szCs w:val="26"/>
        </w:rPr>
        <w:t>а</w:t>
      </w:r>
      <w:r w:rsidRPr="00B609EF">
        <w:rPr>
          <w:sz w:val="26"/>
          <w:szCs w:val="26"/>
        </w:rPr>
        <w:t>ниям;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проектирование геологоразведочных работ, государственная геологич</w:t>
      </w:r>
      <w:r w:rsidRPr="00B609EF">
        <w:rPr>
          <w:sz w:val="26"/>
          <w:szCs w:val="26"/>
        </w:rPr>
        <w:t>е</w:t>
      </w:r>
      <w:r w:rsidRPr="00B609EF">
        <w:rPr>
          <w:sz w:val="26"/>
          <w:szCs w:val="26"/>
        </w:rPr>
        <w:t>ская экспертиза проектно-сметной документации;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 xml:space="preserve">бурение гидрогеологических скважин; 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геофизические исследования в скважинах;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опытно-фильтрационные работы;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гидрохимическое опробование подземных вод;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проведение режимных гидрогеологических наблюдений;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лабораторные исследования проб воды;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камеральные работы.</w:t>
      </w:r>
    </w:p>
    <w:p w:rsidR="00B609EF" w:rsidRPr="007B0CAF" w:rsidRDefault="00B609EF" w:rsidP="001876CF">
      <w:pPr>
        <w:pStyle w:val="31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CAF">
        <w:rPr>
          <w:rFonts w:ascii="Times New Roman" w:hAnsi="Times New Roman" w:cs="Times New Roman"/>
          <w:b/>
          <w:sz w:val="26"/>
          <w:szCs w:val="26"/>
        </w:rPr>
        <w:t>6.4. Основные объемы геологоразведочных работ: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бурение разведочно-эксплуатационных скважин (не менее 2-х скважин, пригодных для эксплуатации);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опытно-фильтрационные работы;</w:t>
      </w:r>
    </w:p>
    <w:p w:rsidR="00B609EF" w:rsidRPr="00B609EF" w:rsidRDefault="00B609EF" w:rsidP="001876CF">
      <w:pPr>
        <w:pStyle w:val="1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lastRenderedPageBreak/>
        <w:t>гидрогеохимическое опробование подземных вод в объеме, необходимом для получения исходных данных для обоснованного прогноза изменения качества добываемых подземных вод в процессе многолетней эксплуатации и получения с</w:t>
      </w:r>
      <w:r w:rsidRPr="00B609EF">
        <w:rPr>
          <w:sz w:val="26"/>
          <w:szCs w:val="26"/>
        </w:rPr>
        <w:t>а</w:t>
      </w:r>
      <w:r w:rsidRPr="00B609EF">
        <w:rPr>
          <w:sz w:val="26"/>
          <w:szCs w:val="26"/>
        </w:rPr>
        <w:t>нитарно-эпидемиологического заключения о соответствии источника водоснабж</w:t>
      </w:r>
      <w:r w:rsidRPr="00B609EF">
        <w:rPr>
          <w:sz w:val="26"/>
          <w:szCs w:val="26"/>
        </w:rPr>
        <w:t>е</w:t>
      </w:r>
      <w:r w:rsidRPr="00B609EF">
        <w:rPr>
          <w:sz w:val="26"/>
          <w:szCs w:val="26"/>
        </w:rPr>
        <w:t>ния требованиям целевого назначения (питьевое и хозяйственно-бытовое вод</w:t>
      </w:r>
      <w:r w:rsidRPr="00B609EF">
        <w:rPr>
          <w:sz w:val="26"/>
          <w:szCs w:val="26"/>
        </w:rPr>
        <w:t>о</w:t>
      </w:r>
      <w:r w:rsidRPr="00B609EF">
        <w:rPr>
          <w:sz w:val="26"/>
          <w:szCs w:val="26"/>
        </w:rPr>
        <w:t>снабжение).</w:t>
      </w:r>
    </w:p>
    <w:p w:rsidR="00B609EF" w:rsidRPr="00B609EF" w:rsidRDefault="00B609EF" w:rsidP="001876CF">
      <w:pPr>
        <w:tabs>
          <w:tab w:val="left" w:pos="-2552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9EF">
        <w:rPr>
          <w:rFonts w:ascii="Times New Roman" w:hAnsi="Times New Roman" w:cs="Times New Roman"/>
          <w:sz w:val="26"/>
          <w:szCs w:val="26"/>
        </w:rPr>
        <w:t>Окончательные объемы работ определить проектом, подлежащим государс</w:t>
      </w:r>
      <w:r w:rsidRPr="00B609EF">
        <w:rPr>
          <w:rFonts w:ascii="Times New Roman" w:hAnsi="Times New Roman" w:cs="Times New Roman"/>
          <w:sz w:val="26"/>
          <w:szCs w:val="26"/>
        </w:rPr>
        <w:t>т</w:t>
      </w:r>
      <w:r w:rsidRPr="00B609EF">
        <w:rPr>
          <w:rFonts w:ascii="Times New Roman" w:hAnsi="Times New Roman" w:cs="Times New Roman"/>
          <w:sz w:val="26"/>
          <w:szCs w:val="26"/>
        </w:rPr>
        <w:t>венной геологической экспертизе (в соответствии со ст. 36.1 ФЗ «О Недрах»).</w:t>
      </w:r>
    </w:p>
    <w:p w:rsidR="00B609EF" w:rsidRPr="007B0CAF" w:rsidRDefault="00B609EF" w:rsidP="00B609EF">
      <w:pPr>
        <w:pStyle w:val="3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CAF">
        <w:rPr>
          <w:rFonts w:ascii="Times New Roman" w:hAnsi="Times New Roman" w:cs="Times New Roman"/>
          <w:b/>
          <w:sz w:val="26"/>
          <w:szCs w:val="26"/>
        </w:rPr>
        <w:t>6.5 Ожидаемые результаты (с указанием форм отчетной документации), порядок апробации материалов, сроки проведения работ, рассылка (тираж</w:t>
      </w:r>
      <w:r w:rsidRPr="007B0CAF">
        <w:rPr>
          <w:rFonts w:ascii="Times New Roman" w:hAnsi="Times New Roman" w:cs="Times New Roman"/>
          <w:b/>
          <w:sz w:val="26"/>
          <w:szCs w:val="26"/>
        </w:rPr>
        <w:t>и</w:t>
      </w:r>
      <w:r w:rsidRPr="007B0CAF">
        <w:rPr>
          <w:rFonts w:ascii="Times New Roman" w:hAnsi="Times New Roman" w:cs="Times New Roman"/>
          <w:b/>
          <w:sz w:val="26"/>
          <w:szCs w:val="26"/>
        </w:rPr>
        <w:t>рование) отчетных  материалов</w:t>
      </w:r>
    </w:p>
    <w:p w:rsidR="00B609EF" w:rsidRPr="00B609EF" w:rsidRDefault="00B609EF" w:rsidP="00B609EF">
      <w:pPr>
        <w:pStyle w:val="11"/>
        <w:tabs>
          <w:tab w:val="left" w:pos="0"/>
        </w:tabs>
        <w:ind w:firstLine="709"/>
        <w:jc w:val="both"/>
        <w:rPr>
          <w:sz w:val="26"/>
          <w:szCs w:val="26"/>
        </w:rPr>
      </w:pPr>
      <w:r w:rsidRPr="00B609EF">
        <w:rPr>
          <w:sz w:val="26"/>
          <w:szCs w:val="26"/>
        </w:rPr>
        <w:t>Оценка запасов питьевых подземных вод целей</w:t>
      </w:r>
      <w:r w:rsidRPr="00B609EF">
        <w:rPr>
          <w:bCs/>
          <w:sz w:val="26"/>
          <w:szCs w:val="26"/>
        </w:rPr>
        <w:t xml:space="preserve"> хозяйственно-питьевого в</w:t>
      </w:r>
      <w:r w:rsidRPr="00B609EF">
        <w:rPr>
          <w:bCs/>
          <w:sz w:val="26"/>
          <w:szCs w:val="26"/>
        </w:rPr>
        <w:t>о</w:t>
      </w:r>
      <w:r w:rsidRPr="00B609EF">
        <w:rPr>
          <w:bCs/>
          <w:sz w:val="26"/>
          <w:szCs w:val="26"/>
        </w:rPr>
        <w:t xml:space="preserve">доснабжения </w:t>
      </w:r>
      <w:r w:rsidR="001876CF">
        <w:rPr>
          <w:sz w:val="26"/>
          <w:szCs w:val="26"/>
        </w:rPr>
        <w:t>Объекта</w:t>
      </w:r>
      <w:r w:rsidRPr="00B609EF">
        <w:rPr>
          <w:sz w:val="26"/>
          <w:szCs w:val="26"/>
        </w:rPr>
        <w:t>.</w:t>
      </w:r>
    </w:p>
    <w:p w:rsidR="00B609EF" w:rsidRPr="00B609EF" w:rsidRDefault="00B609EF" w:rsidP="00B609EF">
      <w:pPr>
        <w:pStyle w:val="a7"/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B609EF">
        <w:rPr>
          <w:bCs/>
          <w:sz w:val="26"/>
          <w:szCs w:val="26"/>
        </w:rPr>
        <w:t>Передача разведочно-эксплуатационных скважин, подготовленных к мног</w:t>
      </w:r>
      <w:r w:rsidRPr="00B609EF">
        <w:rPr>
          <w:bCs/>
          <w:sz w:val="26"/>
          <w:szCs w:val="26"/>
        </w:rPr>
        <w:t>о</w:t>
      </w:r>
      <w:r w:rsidRPr="00B609EF">
        <w:rPr>
          <w:bCs/>
          <w:sz w:val="26"/>
          <w:szCs w:val="26"/>
        </w:rPr>
        <w:t>летней эксплуатации.</w:t>
      </w:r>
    </w:p>
    <w:p w:rsidR="00B609EF" w:rsidRPr="00B609EF" w:rsidRDefault="00B609EF" w:rsidP="00B609EF">
      <w:pPr>
        <w:pStyle w:val="a7"/>
        <w:tabs>
          <w:tab w:val="left" w:pos="0"/>
        </w:tabs>
        <w:ind w:firstLine="709"/>
        <w:jc w:val="both"/>
        <w:rPr>
          <w:bCs/>
          <w:sz w:val="26"/>
          <w:szCs w:val="26"/>
        </w:rPr>
      </w:pPr>
    </w:p>
    <w:p w:rsidR="00B609EF" w:rsidRPr="00B609EF" w:rsidRDefault="00B609EF" w:rsidP="00B609E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9EF">
        <w:rPr>
          <w:rFonts w:ascii="Times New Roman" w:hAnsi="Times New Roman" w:cs="Times New Roman"/>
          <w:b/>
          <w:iCs/>
          <w:sz w:val="26"/>
          <w:szCs w:val="26"/>
        </w:rPr>
        <w:t>6.7. Требования к форме и содержанию отчётной</w:t>
      </w:r>
      <w:r w:rsidRPr="00B609EF">
        <w:rPr>
          <w:rFonts w:ascii="Times New Roman" w:hAnsi="Times New Roman" w:cs="Times New Roman"/>
          <w:b/>
          <w:sz w:val="26"/>
          <w:szCs w:val="26"/>
        </w:rPr>
        <w:t xml:space="preserve"> документации.</w:t>
      </w:r>
    </w:p>
    <w:p w:rsidR="00B609EF" w:rsidRPr="00B609EF" w:rsidRDefault="00B609EF" w:rsidP="00B609E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9EF">
        <w:rPr>
          <w:rFonts w:ascii="Times New Roman" w:hAnsi="Times New Roman" w:cs="Times New Roman"/>
          <w:sz w:val="26"/>
          <w:szCs w:val="26"/>
        </w:rPr>
        <w:t>Итоговые материалы по объекту должны соответствовать действующим нормативным правовым актам, стандартам, санитарным правилам и нормам с уч</w:t>
      </w:r>
      <w:r w:rsidRPr="00B609EF">
        <w:rPr>
          <w:rFonts w:ascii="Times New Roman" w:hAnsi="Times New Roman" w:cs="Times New Roman"/>
          <w:sz w:val="26"/>
          <w:szCs w:val="26"/>
        </w:rPr>
        <w:t>е</w:t>
      </w:r>
      <w:r w:rsidRPr="00B609EF">
        <w:rPr>
          <w:rFonts w:ascii="Times New Roman" w:hAnsi="Times New Roman" w:cs="Times New Roman"/>
          <w:sz w:val="26"/>
          <w:szCs w:val="26"/>
        </w:rPr>
        <w:t>том требований Роспотребнадзора, Классификации запасов и прогнозных ресурсов питьевых, технических и минеральных подземных вод и Методическим рекоме</w:t>
      </w:r>
      <w:r w:rsidRPr="00B609EF">
        <w:rPr>
          <w:rFonts w:ascii="Times New Roman" w:hAnsi="Times New Roman" w:cs="Times New Roman"/>
          <w:sz w:val="26"/>
          <w:szCs w:val="26"/>
        </w:rPr>
        <w:t>н</w:t>
      </w:r>
      <w:r w:rsidRPr="00B609EF">
        <w:rPr>
          <w:rFonts w:ascii="Times New Roman" w:hAnsi="Times New Roman" w:cs="Times New Roman"/>
          <w:sz w:val="26"/>
          <w:szCs w:val="26"/>
        </w:rPr>
        <w:t>дациям по ее применению, приказам и распоряжениям МПР России и Роснедр, у</w:t>
      </w:r>
      <w:r w:rsidRPr="00B609EF">
        <w:rPr>
          <w:rFonts w:ascii="Times New Roman" w:hAnsi="Times New Roman" w:cs="Times New Roman"/>
          <w:sz w:val="26"/>
          <w:szCs w:val="26"/>
        </w:rPr>
        <w:t>с</w:t>
      </w:r>
      <w:r w:rsidRPr="00B609EF">
        <w:rPr>
          <w:rFonts w:ascii="Times New Roman" w:hAnsi="Times New Roman" w:cs="Times New Roman"/>
          <w:sz w:val="26"/>
          <w:szCs w:val="26"/>
        </w:rPr>
        <w:t>ловиям лицензирования пользования недрами.</w:t>
      </w:r>
    </w:p>
    <w:p w:rsidR="00B609EF" w:rsidRPr="00B609EF" w:rsidRDefault="00B609EF" w:rsidP="00B609E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9EF">
        <w:rPr>
          <w:rFonts w:ascii="Times New Roman" w:hAnsi="Times New Roman" w:cs="Times New Roman"/>
          <w:sz w:val="26"/>
          <w:szCs w:val="26"/>
        </w:rPr>
        <w:t>Проекты геологического изучения участка недр разрабатываются в соотве</w:t>
      </w:r>
      <w:r w:rsidRPr="00B609EF">
        <w:rPr>
          <w:rFonts w:ascii="Times New Roman" w:hAnsi="Times New Roman" w:cs="Times New Roman"/>
          <w:sz w:val="26"/>
          <w:szCs w:val="26"/>
        </w:rPr>
        <w:t>т</w:t>
      </w:r>
      <w:r w:rsidRPr="00B609EF">
        <w:rPr>
          <w:rFonts w:ascii="Times New Roman" w:hAnsi="Times New Roman" w:cs="Times New Roman"/>
          <w:sz w:val="26"/>
          <w:szCs w:val="26"/>
        </w:rPr>
        <w:t>ствии с требованиями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(утв. приказом МПР от 14.06.2016 г. №352).</w:t>
      </w:r>
    </w:p>
    <w:p w:rsidR="00B609EF" w:rsidRPr="00B609EF" w:rsidRDefault="00B609EF" w:rsidP="00B609E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9EF">
        <w:rPr>
          <w:rFonts w:ascii="Times New Roman" w:hAnsi="Times New Roman" w:cs="Times New Roman"/>
          <w:sz w:val="26"/>
          <w:szCs w:val="26"/>
        </w:rPr>
        <w:t>Паспорта разведочно-эксплуатационных скважин составляются в соответс</w:t>
      </w:r>
      <w:r w:rsidRPr="00B609EF">
        <w:rPr>
          <w:rFonts w:ascii="Times New Roman" w:hAnsi="Times New Roman" w:cs="Times New Roman"/>
          <w:sz w:val="26"/>
          <w:szCs w:val="26"/>
        </w:rPr>
        <w:t>т</w:t>
      </w:r>
      <w:r w:rsidRPr="00B609EF">
        <w:rPr>
          <w:rFonts w:ascii="Times New Roman" w:hAnsi="Times New Roman" w:cs="Times New Roman"/>
          <w:sz w:val="26"/>
          <w:szCs w:val="26"/>
        </w:rPr>
        <w:t>вии с требованиями СП 11-108-98 «Изыскания источников водоснабжения на базе подземных вод».</w:t>
      </w:r>
    </w:p>
    <w:p w:rsidR="00B609EF" w:rsidRPr="00B609EF" w:rsidRDefault="00B609EF" w:rsidP="00B609E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9EF">
        <w:rPr>
          <w:rFonts w:ascii="Times New Roman" w:hAnsi="Times New Roman" w:cs="Times New Roman"/>
          <w:sz w:val="26"/>
          <w:szCs w:val="26"/>
        </w:rPr>
        <w:t>Геологический отчет с подсчетом запасов подземных вод участка недр с</w:t>
      </w:r>
      <w:r w:rsidRPr="00B609EF">
        <w:rPr>
          <w:rFonts w:ascii="Times New Roman" w:hAnsi="Times New Roman" w:cs="Times New Roman"/>
          <w:sz w:val="26"/>
          <w:szCs w:val="26"/>
        </w:rPr>
        <w:t>о</w:t>
      </w:r>
      <w:r w:rsidRPr="00B609EF">
        <w:rPr>
          <w:rFonts w:ascii="Times New Roman" w:hAnsi="Times New Roman" w:cs="Times New Roman"/>
          <w:sz w:val="26"/>
          <w:szCs w:val="26"/>
        </w:rPr>
        <w:t>ставляется в соответствии с требованиями ГОСТ Р 53579-2009 «Отчет о геологич</w:t>
      </w:r>
      <w:r w:rsidRPr="00B609EF">
        <w:rPr>
          <w:rFonts w:ascii="Times New Roman" w:hAnsi="Times New Roman" w:cs="Times New Roman"/>
          <w:sz w:val="26"/>
          <w:szCs w:val="26"/>
        </w:rPr>
        <w:t>е</w:t>
      </w:r>
      <w:r w:rsidRPr="00B609EF">
        <w:rPr>
          <w:rFonts w:ascii="Times New Roman" w:hAnsi="Times New Roman" w:cs="Times New Roman"/>
          <w:sz w:val="26"/>
          <w:szCs w:val="26"/>
        </w:rPr>
        <w:t>ском изучении недр. Общие требования к содержанию и оформлению», «Време</w:t>
      </w:r>
      <w:r w:rsidRPr="00B609EF">
        <w:rPr>
          <w:rFonts w:ascii="Times New Roman" w:hAnsi="Times New Roman" w:cs="Times New Roman"/>
          <w:sz w:val="26"/>
          <w:szCs w:val="26"/>
        </w:rPr>
        <w:t>н</w:t>
      </w:r>
      <w:r w:rsidRPr="00B609EF">
        <w:rPr>
          <w:rFonts w:ascii="Times New Roman" w:hAnsi="Times New Roman" w:cs="Times New Roman"/>
          <w:sz w:val="26"/>
          <w:szCs w:val="26"/>
        </w:rPr>
        <w:t>ными методическими указаниями по подготовке, оформлению и сдаче в федерал</w:t>
      </w:r>
      <w:r w:rsidRPr="00B609EF">
        <w:rPr>
          <w:rFonts w:ascii="Times New Roman" w:hAnsi="Times New Roman" w:cs="Times New Roman"/>
          <w:sz w:val="26"/>
          <w:szCs w:val="26"/>
        </w:rPr>
        <w:t>ь</w:t>
      </w:r>
      <w:r w:rsidRPr="00B609EF">
        <w:rPr>
          <w:rFonts w:ascii="Times New Roman" w:hAnsi="Times New Roman" w:cs="Times New Roman"/>
          <w:sz w:val="26"/>
          <w:szCs w:val="26"/>
        </w:rPr>
        <w:t>ный и территориальные геологические фонды отчетных материалов, выполненных с использованием компьютерных технологий», «Требованиями к составу и прав</w:t>
      </w:r>
      <w:r w:rsidRPr="00B609EF">
        <w:rPr>
          <w:rFonts w:ascii="Times New Roman" w:hAnsi="Times New Roman" w:cs="Times New Roman"/>
          <w:sz w:val="26"/>
          <w:szCs w:val="26"/>
        </w:rPr>
        <w:t>и</w:t>
      </w:r>
      <w:r w:rsidRPr="00B609EF">
        <w:rPr>
          <w:rFonts w:ascii="Times New Roman" w:hAnsi="Times New Roman" w:cs="Times New Roman"/>
          <w:sz w:val="26"/>
          <w:szCs w:val="26"/>
        </w:rPr>
        <w:t>лам оформления представляемых на государственную экспертизу материалов по подсчету запасов питьевых, технических и минеральных подземных вод» (утве</w:t>
      </w:r>
      <w:r w:rsidRPr="00B609EF">
        <w:rPr>
          <w:rFonts w:ascii="Times New Roman" w:hAnsi="Times New Roman" w:cs="Times New Roman"/>
          <w:sz w:val="26"/>
          <w:szCs w:val="26"/>
        </w:rPr>
        <w:t>р</w:t>
      </w:r>
      <w:r w:rsidRPr="00B609EF">
        <w:rPr>
          <w:rFonts w:ascii="Times New Roman" w:hAnsi="Times New Roman" w:cs="Times New Roman"/>
          <w:sz w:val="26"/>
          <w:szCs w:val="26"/>
        </w:rPr>
        <w:t>ждены приказом Минприроды России от 31.12.2010 г. № 569).</w:t>
      </w:r>
    </w:p>
    <w:p w:rsidR="00B609EF" w:rsidRPr="00B609EF" w:rsidRDefault="00B609EF" w:rsidP="00B609E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9EF">
        <w:rPr>
          <w:rFonts w:ascii="Times New Roman" w:hAnsi="Times New Roman" w:cs="Times New Roman"/>
          <w:sz w:val="26"/>
          <w:szCs w:val="26"/>
        </w:rPr>
        <w:t>Проекты зон санитарной охраны источника водоснабжения разрабатывается в соответствии с требованиями СанПиН 2.1.4.1110-02 «Зоны санитарной охраны источников водоснабжения и водопроводов питьевого назначения», СанПиН 2.1.5.1059-01 «Гигиенические требования к охране подземных вод от загрязнения».</w:t>
      </w:r>
    </w:p>
    <w:p w:rsidR="00B609EF" w:rsidRPr="00B609EF" w:rsidRDefault="00B609EF" w:rsidP="00B609E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9EF">
        <w:rPr>
          <w:rFonts w:ascii="Times New Roman" w:hAnsi="Times New Roman" w:cs="Times New Roman"/>
          <w:sz w:val="26"/>
          <w:szCs w:val="26"/>
        </w:rPr>
        <w:t>Проект водозабора разрабатывается в соответствии с требованиями «</w:t>
      </w:r>
      <w:r w:rsidRPr="00B609EF">
        <w:rPr>
          <w:rFonts w:ascii="Times New Roman" w:hAnsi="Times New Roman" w:cs="Times New Roman"/>
          <w:color w:val="000001"/>
          <w:sz w:val="26"/>
          <w:szCs w:val="26"/>
        </w:rPr>
        <w:t>Пол</w:t>
      </w:r>
      <w:r w:rsidRPr="00B609EF">
        <w:rPr>
          <w:rFonts w:ascii="Times New Roman" w:hAnsi="Times New Roman" w:cs="Times New Roman"/>
          <w:color w:val="000001"/>
          <w:sz w:val="26"/>
          <w:szCs w:val="26"/>
        </w:rPr>
        <w:t>о</w:t>
      </w:r>
      <w:r w:rsidRPr="00B609EF">
        <w:rPr>
          <w:rFonts w:ascii="Times New Roman" w:hAnsi="Times New Roman" w:cs="Times New Roman"/>
          <w:color w:val="000001"/>
          <w:sz w:val="26"/>
          <w:szCs w:val="26"/>
        </w:rPr>
        <w:t>жения о подготовке, согласовании и утверждении технических проектов разрабо</w:t>
      </w:r>
      <w:r w:rsidRPr="00B609EF">
        <w:rPr>
          <w:rFonts w:ascii="Times New Roman" w:hAnsi="Times New Roman" w:cs="Times New Roman"/>
          <w:color w:val="000001"/>
          <w:sz w:val="26"/>
          <w:szCs w:val="26"/>
        </w:rPr>
        <w:t>т</w:t>
      </w:r>
      <w:r w:rsidRPr="00B609EF">
        <w:rPr>
          <w:rFonts w:ascii="Times New Roman" w:hAnsi="Times New Roman" w:cs="Times New Roman"/>
          <w:color w:val="000001"/>
          <w:sz w:val="26"/>
          <w:szCs w:val="26"/>
        </w:rPr>
        <w:t>ки месторождений полезных ископаемых и иной проектной документации на в</w:t>
      </w:r>
      <w:r w:rsidRPr="00B609EF">
        <w:rPr>
          <w:rFonts w:ascii="Times New Roman" w:hAnsi="Times New Roman" w:cs="Times New Roman"/>
          <w:color w:val="000001"/>
          <w:sz w:val="26"/>
          <w:szCs w:val="26"/>
        </w:rPr>
        <w:t>ы</w:t>
      </w:r>
      <w:r w:rsidRPr="00B609EF">
        <w:rPr>
          <w:rFonts w:ascii="Times New Roman" w:hAnsi="Times New Roman" w:cs="Times New Roman"/>
          <w:color w:val="000001"/>
          <w:sz w:val="26"/>
          <w:szCs w:val="26"/>
        </w:rPr>
        <w:t>полнение работ, связанных с пользованием участками недр, по видам полезных и</w:t>
      </w:r>
      <w:r w:rsidRPr="00B609EF">
        <w:rPr>
          <w:rFonts w:ascii="Times New Roman" w:hAnsi="Times New Roman" w:cs="Times New Roman"/>
          <w:color w:val="000001"/>
          <w:sz w:val="26"/>
          <w:szCs w:val="26"/>
        </w:rPr>
        <w:t>с</w:t>
      </w:r>
      <w:r w:rsidRPr="00B609EF">
        <w:rPr>
          <w:rFonts w:ascii="Times New Roman" w:hAnsi="Times New Roman" w:cs="Times New Roman"/>
          <w:color w:val="000001"/>
          <w:sz w:val="26"/>
          <w:szCs w:val="26"/>
        </w:rPr>
        <w:lastRenderedPageBreak/>
        <w:t>копаемых и видам пользования недрами» (утв. Постановлением Правительства РФ от 03.03.2010 г. №118), «</w:t>
      </w:r>
      <w:r w:rsidRPr="00B609EF">
        <w:rPr>
          <w:rFonts w:ascii="Times New Roman" w:hAnsi="Times New Roman" w:cs="Times New Roman"/>
          <w:sz w:val="26"/>
          <w:szCs w:val="26"/>
        </w:rPr>
        <w:t>Т</w:t>
      </w:r>
      <w:r w:rsidRPr="00B609EF">
        <w:rPr>
          <w:rFonts w:ascii="Times New Roman" w:hAnsi="Times New Roman" w:cs="Times New Roman"/>
          <w:bCs/>
          <w:sz w:val="26"/>
          <w:szCs w:val="26"/>
        </w:rPr>
        <w:t>ребованиями к структуре и оформлению проектной д</w:t>
      </w:r>
      <w:r w:rsidRPr="00B609EF">
        <w:rPr>
          <w:rFonts w:ascii="Times New Roman" w:hAnsi="Times New Roman" w:cs="Times New Roman"/>
          <w:bCs/>
          <w:sz w:val="26"/>
          <w:szCs w:val="26"/>
        </w:rPr>
        <w:t>о</w:t>
      </w:r>
      <w:r w:rsidRPr="00B609EF">
        <w:rPr>
          <w:rFonts w:ascii="Times New Roman" w:hAnsi="Times New Roman" w:cs="Times New Roman"/>
          <w:bCs/>
          <w:sz w:val="26"/>
          <w:szCs w:val="26"/>
        </w:rPr>
        <w:t>кументации на разработку месторождений подземных вод» (утв. п</w:t>
      </w:r>
      <w:r w:rsidRPr="00B609EF">
        <w:rPr>
          <w:rFonts w:ascii="Times New Roman" w:hAnsi="Times New Roman" w:cs="Times New Roman"/>
          <w:sz w:val="26"/>
          <w:szCs w:val="26"/>
        </w:rPr>
        <w:t xml:space="preserve">риказом МПР России от 27 октября 2010 г. N 463). </w:t>
      </w:r>
    </w:p>
    <w:p w:rsidR="00B609EF" w:rsidRPr="00B609EF" w:rsidRDefault="00B609EF" w:rsidP="00B609E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B609EF">
        <w:rPr>
          <w:rFonts w:ascii="Times New Roman" w:hAnsi="Times New Roman" w:cs="Times New Roman"/>
          <w:b/>
          <w:iCs/>
          <w:sz w:val="26"/>
          <w:szCs w:val="26"/>
        </w:rPr>
        <w:t xml:space="preserve">6.8. </w:t>
      </w:r>
      <w:r w:rsidR="00C629A5">
        <w:rPr>
          <w:rFonts w:ascii="Times New Roman" w:hAnsi="Times New Roman" w:cs="Times New Roman"/>
          <w:b/>
          <w:iCs/>
          <w:sz w:val="26"/>
          <w:szCs w:val="26"/>
        </w:rPr>
        <w:t>Порядок утверждения и передачи</w:t>
      </w:r>
      <w:r w:rsidRPr="00B609EF">
        <w:rPr>
          <w:rFonts w:ascii="Times New Roman" w:hAnsi="Times New Roman" w:cs="Times New Roman"/>
          <w:b/>
          <w:iCs/>
          <w:sz w:val="26"/>
          <w:szCs w:val="26"/>
        </w:rPr>
        <w:t xml:space="preserve"> отчетных материалов</w:t>
      </w:r>
      <w:r w:rsidR="00C629A5">
        <w:rPr>
          <w:rFonts w:ascii="Times New Roman" w:hAnsi="Times New Roman" w:cs="Times New Roman"/>
          <w:b/>
          <w:iCs/>
          <w:sz w:val="26"/>
          <w:szCs w:val="26"/>
        </w:rPr>
        <w:t xml:space="preserve"> Заказчику.</w:t>
      </w:r>
    </w:p>
    <w:p w:rsidR="00B609EF" w:rsidRPr="00B609EF" w:rsidRDefault="00B609EF" w:rsidP="00B609E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9EF">
        <w:rPr>
          <w:rFonts w:ascii="Times New Roman" w:hAnsi="Times New Roman" w:cs="Times New Roman"/>
          <w:sz w:val="26"/>
          <w:szCs w:val="26"/>
        </w:rPr>
        <w:t>Проекты геологического изучения участка недр представляется Заказчику с положительным заключением Северо-Западного территориального отделения ФГКУ «</w:t>
      </w:r>
      <w:proofErr w:type="spellStart"/>
      <w:r w:rsidRPr="00B609EF">
        <w:rPr>
          <w:rFonts w:ascii="Times New Roman" w:hAnsi="Times New Roman" w:cs="Times New Roman"/>
          <w:sz w:val="26"/>
          <w:szCs w:val="26"/>
        </w:rPr>
        <w:t>Росгеолэкспертиза</w:t>
      </w:r>
      <w:proofErr w:type="spellEnd"/>
      <w:r w:rsidRPr="00B609EF">
        <w:rPr>
          <w:rFonts w:ascii="Times New Roman" w:hAnsi="Times New Roman" w:cs="Times New Roman"/>
          <w:sz w:val="26"/>
          <w:szCs w:val="26"/>
        </w:rPr>
        <w:t>» (г. Санкт-Петербург).</w:t>
      </w:r>
    </w:p>
    <w:p w:rsidR="00B609EF" w:rsidRPr="00B609EF" w:rsidRDefault="00B609EF" w:rsidP="00B609E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9EF">
        <w:rPr>
          <w:rFonts w:ascii="Times New Roman" w:hAnsi="Times New Roman" w:cs="Times New Roman"/>
          <w:sz w:val="26"/>
          <w:szCs w:val="26"/>
        </w:rPr>
        <w:t>Отчет с подсчетом запасов питьевых подземных вод представляется Зака</w:t>
      </w:r>
      <w:r w:rsidRPr="00B609EF">
        <w:rPr>
          <w:rFonts w:ascii="Times New Roman" w:hAnsi="Times New Roman" w:cs="Times New Roman"/>
          <w:sz w:val="26"/>
          <w:szCs w:val="26"/>
        </w:rPr>
        <w:t>з</w:t>
      </w:r>
      <w:r w:rsidRPr="00B609EF">
        <w:rPr>
          <w:rFonts w:ascii="Times New Roman" w:hAnsi="Times New Roman" w:cs="Times New Roman"/>
          <w:sz w:val="26"/>
          <w:szCs w:val="26"/>
        </w:rPr>
        <w:t>чику с протоколом государственной экспертизы запасов подземных вод.</w:t>
      </w:r>
    </w:p>
    <w:p w:rsidR="00B609EF" w:rsidRPr="00B609EF" w:rsidRDefault="00B609EF" w:rsidP="00B609E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9EF">
        <w:rPr>
          <w:rFonts w:ascii="Times New Roman" w:hAnsi="Times New Roman" w:cs="Times New Roman"/>
          <w:sz w:val="26"/>
          <w:szCs w:val="26"/>
        </w:rPr>
        <w:t>Проекты зон санитарной охраны источника водоснабжения представляется Заказчику с положительным экспертным заключением ФБУЗ «Центр гигиены и эпидемиологии в Архангельской области», санитарно-эпидемиологическим закл</w:t>
      </w:r>
      <w:r w:rsidRPr="00B609EF">
        <w:rPr>
          <w:rFonts w:ascii="Times New Roman" w:hAnsi="Times New Roman" w:cs="Times New Roman"/>
          <w:sz w:val="26"/>
          <w:szCs w:val="26"/>
        </w:rPr>
        <w:t>ю</w:t>
      </w:r>
      <w:r w:rsidRPr="00B609EF">
        <w:rPr>
          <w:rFonts w:ascii="Times New Roman" w:hAnsi="Times New Roman" w:cs="Times New Roman"/>
          <w:sz w:val="26"/>
          <w:szCs w:val="26"/>
        </w:rPr>
        <w:t>чением на проектную документацию и приказом МПР Архангельской области об утверждении проектов.</w:t>
      </w:r>
    </w:p>
    <w:p w:rsidR="00B00101" w:rsidRPr="00B609EF" w:rsidRDefault="00B609EF" w:rsidP="00B609E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9EF">
        <w:rPr>
          <w:rFonts w:ascii="Times New Roman" w:hAnsi="Times New Roman" w:cs="Times New Roman"/>
          <w:sz w:val="26"/>
          <w:szCs w:val="26"/>
        </w:rPr>
        <w:t>Проект водозабора представляется Заказчику с протоколом территориальной комиссии по разработке месторождений полезных ископаемых с согласованием проектной документации.</w:t>
      </w:r>
    </w:p>
    <w:p w:rsidR="0076070D" w:rsidRPr="00687F6F" w:rsidRDefault="00424C6D" w:rsidP="001876CF">
      <w:pPr>
        <w:pStyle w:val="a4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>Стадии разработки проектной документации</w:t>
      </w:r>
      <w:r w:rsidR="00F07608" w:rsidRPr="007B0CAF">
        <w:rPr>
          <w:rFonts w:ascii="Times New Roman" w:hAnsi="Times New Roman" w:cs="Times New Roman"/>
          <w:b/>
          <w:sz w:val="26"/>
          <w:szCs w:val="26"/>
        </w:rPr>
        <w:t>(</w:t>
      </w:r>
      <w:r w:rsidR="00F07608">
        <w:rPr>
          <w:rFonts w:ascii="Times New Roman" w:hAnsi="Times New Roman" w:cs="Times New Roman"/>
          <w:b/>
          <w:sz w:val="26"/>
          <w:szCs w:val="26"/>
        </w:rPr>
        <w:t xml:space="preserve">по объектам </w:t>
      </w:r>
      <w:r w:rsidR="00F07608" w:rsidRPr="007B0CAF">
        <w:rPr>
          <w:rFonts w:ascii="Times New Roman" w:hAnsi="Times New Roman" w:cs="Times New Roman"/>
          <w:b/>
          <w:sz w:val="26"/>
          <w:szCs w:val="26"/>
        </w:rPr>
        <w:t>стро</w:t>
      </w:r>
      <w:r w:rsidR="00F07608" w:rsidRPr="007B0CAF">
        <w:rPr>
          <w:rFonts w:ascii="Times New Roman" w:hAnsi="Times New Roman" w:cs="Times New Roman"/>
          <w:b/>
          <w:sz w:val="26"/>
          <w:szCs w:val="26"/>
        </w:rPr>
        <w:t>и</w:t>
      </w:r>
      <w:r w:rsidR="00F07608" w:rsidRPr="007B0CAF">
        <w:rPr>
          <w:rFonts w:ascii="Times New Roman" w:hAnsi="Times New Roman" w:cs="Times New Roman"/>
          <w:b/>
          <w:sz w:val="26"/>
          <w:szCs w:val="26"/>
        </w:rPr>
        <w:t>тельств</w:t>
      </w:r>
      <w:r w:rsidR="00F07608">
        <w:rPr>
          <w:rFonts w:ascii="Times New Roman" w:hAnsi="Times New Roman" w:cs="Times New Roman"/>
          <w:b/>
          <w:sz w:val="26"/>
          <w:szCs w:val="26"/>
        </w:rPr>
        <w:t>а</w:t>
      </w:r>
      <w:r w:rsidR="00F07608" w:rsidRPr="007B0CAF">
        <w:rPr>
          <w:rFonts w:ascii="Times New Roman" w:hAnsi="Times New Roman" w:cs="Times New Roman"/>
          <w:b/>
          <w:sz w:val="26"/>
          <w:szCs w:val="26"/>
        </w:rPr>
        <w:t>/реконструкци</w:t>
      </w:r>
      <w:r w:rsidR="00F07608">
        <w:rPr>
          <w:rFonts w:ascii="Times New Roman" w:hAnsi="Times New Roman" w:cs="Times New Roman"/>
          <w:b/>
          <w:sz w:val="26"/>
          <w:szCs w:val="26"/>
        </w:rPr>
        <w:t>и</w:t>
      </w:r>
      <w:r w:rsidR="00F07608" w:rsidRPr="007B0CAF">
        <w:rPr>
          <w:rFonts w:ascii="Times New Roman" w:hAnsi="Times New Roman" w:cs="Times New Roman"/>
          <w:b/>
          <w:sz w:val="26"/>
          <w:szCs w:val="26"/>
        </w:rPr>
        <w:t>)</w:t>
      </w:r>
    </w:p>
    <w:p w:rsidR="00CB37FE" w:rsidRPr="00687F6F" w:rsidRDefault="00CB37FE" w:rsidP="007E6B27">
      <w:pPr>
        <w:pStyle w:val="a4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>Предпроектные обследования, сбор исходных данных для проект</w:t>
      </w:r>
      <w:r w:rsidRPr="00687F6F">
        <w:rPr>
          <w:rFonts w:ascii="Times New Roman" w:hAnsi="Times New Roman" w:cs="Times New Roman"/>
          <w:b/>
          <w:sz w:val="26"/>
          <w:szCs w:val="26"/>
        </w:rPr>
        <w:t>и</w:t>
      </w:r>
      <w:r w:rsidRPr="00687F6F">
        <w:rPr>
          <w:rFonts w:ascii="Times New Roman" w:hAnsi="Times New Roman" w:cs="Times New Roman"/>
          <w:b/>
          <w:sz w:val="26"/>
          <w:szCs w:val="26"/>
        </w:rPr>
        <w:t>рования</w:t>
      </w:r>
    </w:p>
    <w:p w:rsidR="00CB37FE" w:rsidRPr="00687F6F" w:rsidRDefault="00CB37FE" w:rsidP="00CB37F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Обследования, уточнения деталей задания на проектирование и сбор дополнительных исходных данных, отсутствующих у Заказчика, с выездом на об</w:t>
      </w:r>
      <w:r w:rsidRPr="00687F6F">
        <w:rPr>
          <w:rFonts w:ascii="Times New Roman" w:hAnsi="Times New Roman" w:cs="Times New Roman"/>
          <w:sz w:val="26"/>
          <w:szCs w:val="26"/>
        </w:rPr>
        <w:t>ъ</w:t>
      </w:r>
      <w:r w:rsidRPr="00687F6F">
        <w:rPr>
          <w:rFonts w:ascii="Times New Roman" w:hAnsi="Times New Roman" w:cs="Times New Roman"/>
          <w:sz w:val="26"/>
          <w:szCs w:val="26"/>
        </w:rPr>
        <w:t>ект.</w:t>
      </w:r>
    </w:p>
    <w:p w:rsidR="00CB37FE" w:rsidRPr="00687F6F" w:rsidRDefault="00CB37FE" w:rsidP="00CB37F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 xml:space="preserve">Выполнить </w:t>
      </w:r>
      <w:r w:rsidR="00882257" w:rsidRPr="00687F6F">
        <w:rPr>
          <w:rFonts w:ascii="Times New Roman" w:hAnsi="Times New Roman" w:cs="Times New Roman"/>
          <w:sz w:val="26"/>
          <w:szCs w:val="26"/>
        </w:rPr>
        <w:t>обследование технического состояния сетей, сооружений и качества исходной воды, с учетом имеющихся у эксплуатирующей организации материалов по обследованию и диагностике коммуникаций, оборудования, соор</w:t>
      </w:r>
      <w:r w:rsidR="00882257" w:rsidRPr="00687F6F">
        <w:rPr>
          <w:rFonts w:ascii="Times New Roman" w:hAnsi="Times New Roman" w:cs="Times New Roman"/>
          <w:sz w:val="26"/>
          <w:szCs w:val="26"/>
        </w:rPr>
        <w:t>у</w:t>
      </w:r>
      <w:r w:rsidR="00882257" w:rsidRPr="00687F6F">
        <w:rPr>
          <w:rFonts w:ascii="Times New Roman" w:hAnsi="Times New Roman" w:cs="Times New Roman"/>
          <w:sz w:val="26"/>
          <w:szCs w:val="26"/>
        </w:rPr>
        <w:t>жений и протоколов исследования исходной воды, на основании которых разраб</w:t>
      </w:r>
      <w:r w:rsidR="00882257" w:rsidRPr="00687F6F">
        <w:rPr>
          <w:rFonts w:ascii="Times New Roman" w:hAnsi="Times New Roman" w:cs="Times New Roman"/>
          <w:sz w:val="26"/>
          <w:szCs w:val="26"/>
        </w:rPr>
        <w:t>о</w:t>
      </w:r>
      <w:r w:rsidR="00882257" w:rsidRPr="00687F6F">
        <w:rPr>
          <w:rFonts w:ascii="Times New Roman" w:hAnsi="Times New Roman" w:cs="Times New Roman"/>
          <w:sz w:val="26"/>
          <w:szCs w:val="26"/>
        </w:rPr>
        <w:t>тать основные технические решения и произвести выбор основного технологич</w:t>
      </w:r>
      <w:r w:rsidR="00882257" w:rsidRPr="00687F6F">
        <w:rPr>
          <w:rFonts w:ascii="Times New Roman" w:hAnsi="Times New Roman" w:cs="Times New Roman"/>
          <w:sz w:val="26"/>
          <w:szCs w:val="26"/>
        </w:rPr>
        <w:t>е</w:t>
      </w:r>
      <w:r w:rsidR="00882257" w:rsidRPr="00687F6F">
        <w:rPr>
          <w:rFonts w:ascii="Times New Roman" w:hAnsi="Times New Roman" w:cs="Times New Roman"/>
          <w:sz w:val="26"/>
          <w:szCs w:val="26"/>
        </w:rPr>
        <w:t>ского оборудования.</w:t>
      </w:r>
    </w:p>
    <w:p w:rsidR="00076C46" w:rsidRPr="00687F6F" w:rsidRDefault="00076C46" w:rsidP="00076C46">
      <w:pPr>
        <w:pStyle w:val="a4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Произвести поверочный расчет расхода воды для станций ВОС, ВНС и согласовать с заказчиком.</w:t>
      </w:r>
    </w:p>
    <w:p w:rsidR="00CB37FE" w:rsidRPr="00687F6F" w:rsidRDefault="00CB37FE" w:rsidP="00CB37F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Материалы результатов обследования оформить отдельными томами и представить в качестве обоснования принятия тех или иных решений Заказчику.</w:t>
      </w:r>
    </w:p>
    <w:p w:rsidR="00CB37FE" w:rsidRPr="00687F6F" w:rsidRDefault="00CB37FE" w:rsidP="00CB37FE">
      <w:pPr>
        <w:pStyle w:val="a4"/>
        <w:widowControl w:val="0"/>
        <w:numPr>
          <w:ilvl w:val="0"/>
          <w:numId w:val="22"/>
        </w:numPr>
        <w:tabs>
          <w:tab w:val="left" w:pos="-4680"/>
          <w:tab w:val="left" w:pos="0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Предварительный выбор земельного участка, места размещения об</w:t>
      </w:r>
      <w:r w:rsidRPr="00687F6F">
        <w:rPr>
          <w:rFonts w:ascii="Times New Roman" w:hAnsi="Times New Roman" w:cs="Times New Roman"/>
          <w:sz w:val="26"/>
          <w:szCs w:val="26"/>
        </w:rPr>
        <w:t>ъ</w:t>
      </w:r>
      <w:r w:rsidRPr="00687F6F">
        <w:rPr>
          <w:rFonts w:ascii="Times New Roman" w:hAnsi="Times New Roman" w:cs="Times New Roman"/>
          <w:sz w:val="26"/>
          <w:szCs w:val="26"/>
        </w:rPr>
        <w:t xml:space="preserve">екта или трассы прохождения </w:t>
      </w:r>
      <w:r w:rsidR="00882257" w:rsidRPr="00687F6F">
        <w:rPr>
          <w:rFonts w:ascii="Times New Roman" w:hAnsi="Times New Roman" w:cs="Times New Roman"/>
          <w:sz w:val="26"/>
          <w:szCs w:val="26"/>
        </w:rPr>
        <w:t>ВС</w:t>
      </w:r>
      <w:r w:rsidRPr="00687F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52D9" w:rsidRPr="00687F6F" w:rsidRDefault="00CB37FE" w:rsidP="00202962">
      <w:pPr>
        <w:pStyle w:val="a4"/>
        <w:widowControl w:val="0"/>
        <w:numPr>
          <w:ilvl w:val="0"/>
          <w:numId w:val="22"/>
        </w:numPr>
        <w:tabs>
          <w:tab w:val="left" w:pos="-4680"/>
          <w:tab w:val="left" w:pos="0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Получение и согласование с Заказчиком технических условий собс</w:t>
      </w:r>
      <w:r w:rsidRPr="00687F6F">
        <w:rPr>
          <w:rFonts w:ascii="Times New Roman" w:hAnsi="Times New Roman" w:cs="Times New Roman"/>
          <w:sz w:val="26"/>
          <w:szCs w:val="26"/>
        </w:rPr>
        <w:t>т</w:t>
      </w:r>
      <w:r w:rsidRPr="00687F6F">
        <w:rPr>
          <w:rFonts w:ascii="Times New Roman" w:hAnsi="Times New Roman" w:cs="Times New Roman"/>
          <w:sz w:val="26"/>
          <w:szCs w:val="26"/>
        </w:rPr>
        <w:t xml:space="preserve">венников, чьи интересы затрагиваются в рамках проведения работ по </w:t>
      </w:r>
      <w:r w:rsidR="00882257" w:rsidRPr="00687F6F">
        <w:rPr>
          <w:rFonts w:ascii="Times New Roman" w:hAnsi="Times New Roman" w:cs="Times New Roman"/>
          <w:sz w:val="26"/>
          <w:szCs w:val="26"/>
        </w:rPr>
        <w:t>проекту</w:t>
      </w:r>
      <w:r w:rsidRPr="00687F6F">
        <w:rPr>
          <w:rFonts w:ascii="Times New Roman" w:hAnsi="Times New Roman" w:cs="Times New Roman"/>
          <w:sz w:val="26"/>
          <w:szCs w:val="26"/>
        </w:rPr>
        <w:t>.</w:t>
      </w:r>
    </w:p>
    <w:p w:rsidR="001209C9" w:rsidRPr="00687F6F" w:rsidRDefault="001209C9" w:rsidP="00C629A5">
      <w:pPr>
        <w:pStyle w:val="a4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>Выбор земельного участка для строительства</w:t>
      </w:r>
    </w:p>
    <w:p w:rsidR="001209C9" w:rsidRPr="00687F6F" w:rsidRDefault="001209C9" w:rsidP="00FB52D9">
      <w:pPr>
        <w:numPr>
          <w:ilvl w:val="0"/>
          <w:numId w:val="24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Отдельным томом выполнить и оформить раздел:</w:t>
      </w:r>
    </w:p>
    <w:p w:rsidR="001209C9" w:rsidRPr="00687F6F" w:rsidRDefault="001209C9" w:rsidP="00FB52D9">
      <w:pPr>
        <w:widowControl w:val="0"/>
        <w:numPr>
          <w:ilvl w:val="0"/>
          <w:numId w:val="25"/>
        </w:numPr>
        <w:tabs>
          <w:tab w:val="left" w:pos="851"/>
          <w:tab w:val="left" w:pos="10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69E">
        <w:rPr>
          <w:rFonts w:ascii="Times New Roman" w:hAnsi="Times New Roman" w:cs="Times New Roman"/>
          <w:i/>
          <w:sz w:val="26"/>
          <w:szCs w:val="26"/>
        </w:rPr>
        <w:t xml:space="preserve">для </w:t>
      </w:r>
      <w:r w:rsidR="00FB52D9" w:rsidRPr="00D4769E">
        <w:rPr>
          <w:rFonts w:ascii="Times New Roman" w:hAnsi="Times New Roman" w:cs="Times New Roman"/>
          <w:i/>
          <w:sz w:val="26"/>
          <w:szCs w:val="26"/>
        </w:rPr>
        <w:t>площадных объектов</w:t>
      </w:r>
      <w:r w:rsidRPr="00D4769E"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Pr="00687F6F">
        <w:rPr>
          <w:rFonts w:ascii="Times New Roman" w:hAnsi="Times New Roman" w:cs="Times New Roman"/>
          <w:sz w:val="26"/>
          <w:szCs w:val="26"/>
        </w:rPr>
        <w:t xml:space="preserve"> «Схему планировочной организации земельного участка»;</w:t>
      </w:r>
    </w:p>
    <w:p w:rsidR="001209C9" w:rsidRPr="00687F6F" w:rsidRDefault="001209C9" w:rsidP="00FB52D9">
      <w:pPr>
        <w:widowControl w:val="0"/>
        <w:numPr>
          <w:ilvl w:val="0"/>
          <w:numId w:val="25"/>
        </w:numPr>
        <w:tabs>
          <w:tab w:val="left" w:pos="851"/>
          <w:tab w:val="left" w:pos="10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69E">
        <w:rPr>
          <w:rFonts w:ascii="Times New Roman" w:hAnsi="Times New Roman" w:cs="Times New Roman"/>
          <w:bCs/>
          <w:i/>
          <w:sz w:val="26"/>
          <w:szCs w:val="26"/>
        </w:rPr>
        <w:t xml:space="preserve">для </w:t>
      </w:r>
      <w:r w:rsidR="00FB52D9" w:rsidRPr="00D4769E">
        <w:rPr>
          <w:rFonts w:ascii="Times New Roman" w:hAnsi="Times New Roman" w:cs="Times New Roman"/>
          <w:bCs/>
          <w:i/>
          <w:sz w:val="26"/>
          <w:szCs w:val="26"/>
        </w:rPr>
        <w:t>линейных объектов</w:t>
      </w:r>
      <w:r w:rsidRPr="00D4769E">
        <w:rPr>
          <w:rFonts w:ascii="Times New Roman" w:hAnsi="Times New Roman" w:cs="Times New Roman"/>
          <w:bCs/>
          <w:i/>
          <w:sz w:val="26"/>
          <w:szCs w:val="26"/>
        </w:rPr>
        <w:t xml:space="preserve"> -</w:t>
      </w:r>
      <w:r w:rsidRPr="00687F6F">
        <w:rPr>
          <w:rFonts w:ascii="Times New Roman" w:hAnsi="Times New Roman" w:cs="Times New Roman"/>
          <w:bCs/>
          <w:sz w:val="26"/>
          <w:szCs w:val="26"/>
        </w:rPr>
        <w:t xml:space="preserve"> «Проект полосы отвода»;</w:t>
      </w:r>
    </w:p>
    <w:p w:rsidR="001209C9" w:rsidRPr="00687F6F" w:rsidRDefault="001209C9" w:rsidP="00FB52D9">
      <w:pPr>
        <w:widowControl w:val="0"/>
        <w:numPr>
          <w:ilvl w:val="0"/>
          <w:numId w:val="24"/>
        </w:numPr>
        <w:tabs>
          <w:tab w:val="left" w:pos="-4680"/>
          <w:tab w:val="left" w:pos="709"/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Кроме того, в разделы включить материалы:</w:t>
      </w:r>
    </w:p>
    <w:p w:rsidR="001209C9" w:rsidRPr="00687F6F" w:rsidRDefault="001209C9" w:rsidP="00FB52D9">
      <w:pPr>
        <w:widowControl w:val="0"/>
        <w:numPr>
          <w:ilvl w:val="3"/>
          <w:numId w:val="23"/>
        </w:numPr>
        <w:tabs>
          <w:tab w:val="left" w:pos="-468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Проекты межевания территории;</w:t>
      </w:r>
    </w:p>
    <w:p w:rsidR="001209C9" w:rsidRPr="00687F6F" w:rsidRDefault="001209C9" w:rsidP="00FB52D9">
      <w:pPr>
        <w:widowControl w:val="0"/>
        <w:numPr>
          <w:ilvl w:val="3"/>
          <w:numId w:val="23"/>
        </w:numPr>
        <w:tabs>
          <w:tab w:val="left" w:pos="-468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Проекты планировки территории;</w:t>
      </w:r>
    </w:p>
    <w:p w:rsidR="001209C9" w:rsidRPr="00687F6F" w:rsidRDefault="001209C9" w:rsidP="00FB52D9">
      <w:pPr>
        <w:widowControl w:val="0"/>
        <w:numPr>
          <w:ilvl w:val="3"/>
          <w:numId w:val="23"/>
        </w:numPr>
        <w:tabs>
          <w:tab w:val="left" w:pos="-46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Градостроительные планы земельных участков (при необходимости);</w:t>
      </w:r>
    </w:p>
    <w:p w:rsidR="001209C9" w:rsidRPr="00687F6F" w:rsidRDefault="00FB52D9" w:rsidP="00FB52D9">
      <w:pPr>
        <w:widowControl w:val="0"/>
        <w:numPr>
          <w:ilvl w:val="3"/>
          <w:numId w:val="23"/>
        </w:numPr>
        <w:tabs>
          <w:tab w:val="left" w:pos="-46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 xml:space="preserve">Выбора земельного </w:t>
      </w:r>
      <w:r w:rsidR="001209C9" w:rsidRPr="00687F6F">
        <w:rPr>
          <w:rFonts w:ascii="Times New Roman" w:hAnsi="Times New Roman" w:cs="Times New Roman"/>
          <w:sz w:val="26"/>
          <w:szCs w:val="26"/>
        </w:rPr>
        <w:t>участка для строительства проектируемого об</w:t>
      </w:r>
      <w:r w:rsidR="001209C9" w:rsidRPr="00687F6F">
        <w:rPr>
          <w:rFonts w:ascii="Times New Roman" w:hAnsi="Times New Roman" w:cs="Times New Roman"/>
          <w:sz w:val="26"/>
          <w:szCs w:val="26"/>
        </w:rPr>
        <w:t>ъ</w:t>
      </w:r>
      <w:r w:rsidR="001209C9" w:rsidRPr="00687F6F">
        <w:rPr>
          <w:rFonts w:ascii="Times New Roman" w:hAnsi="Times New Roman" w:cs="Times New Roman"/>
          <w:sz w:val="26"/>
          <w:szCs w:val="26"/>
        </w:rPr>
        <w:lastRenderedPageBreak/>
        <w:t>екта, включая акты выбора земельного участка и решение о предварительном с</w:t>
      </w:r>
      <w:r w:rsidR="001209C9" w:rsidRPr="00687F6F">
        <w:rPr>
          <w:rFonts w:ascii="Times New Roman" w:hAnsi="Times New Roman" w:cs="Times New Roman"/>
          <w:sz w:val="26"/>
          <w:szCs w:val="26"/>
        </w:rPr>
        <w:t>о</w:t>
      </w:r>
      <w:r w:rsidR="001209C9" w:rsidRPr="00687F6F">
        <w:rPr>
          <w:rFonts w:ascii="Times New Roman" w:hAnsi="Times New Roman" w:cs="Times New Roman"/>
          <w:sz w:val="26"/>
          <w:szCs w:val="26"/>
        </w:rPr>
        <w:t>гласовании места размещения объекта;</w:t>
      </w:r>
    </w:p>
    <w:p w:rsidR="001209C9" w:rsidRPr="00687F6F" w:rsidRDefault="001209C9" w:rsidP="00FB52D9">
      <w:pPr>
        <w:widowControl w:val="0"/>
        <w:numPr>
          <w:ilvl w:val="3"/>
          <w:numId w:val="23"/>
        </w:numPr>
        <w:tabs>
          <w:tab w:val="left" w:pos="-46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Обоснования необходимой площади отвода земель для размещения объекта;</w:t>
      </w:r>
    </w:p>
    <w:p w:rsidR="001209C9" w:rsidRPr="00687F6F" w:rsidRDefault="001209C9" w:rsidP="00FB52D9">
      <w:pPr>
        <w:widowControl w:val="0"/>
        <w:numPr>
          <w:ilvl w:val="3"/>
          <w:numId w:val="23"/>
        </w:numPr>
        <w:tabs>
          <w:tab w:val="left" w:pos="-46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Расчеты убытков, в том числе упущенной выгоды правообладателям земельных участков при строительстве объекта электросетевого хозяйства;</w:t>
      </w:r>
    </w:p>
    <w:p w:rsidR="001209C9" w:rsidRPr="00687F6F" w:rsidRDefault="001209C9" w:rsidP="00FB52D9">
      <w:pPr>
        <w:widowControl w:val="0"/>
        <w:numPr>
          <w:ilvl w:val="3"/>
          <w:numId w:val="23"/>
        </w:numPr>
        <w:tabs>
          <w:tab w:val="left" w:pos="-46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Кадастровые планы территорий с нанесением на них границ земел</w:t>
      </w:r>
      <w:r w:rsidRPr="00687F6F">
        <w:rPr>
          <w:rFonts w:ascii="Times New Roman" w:hAnsi="Times New Roman" w:cs="Times New Roman"/>
          <w:sz w:val="26"/>
          <w:szCs w:val="26"/>
        </w:rPr>
        <w:t>ь</w:t>
      </w:r>
      <w:r w:rsidRPr="00687F6F">
        <w:rPr>
          <w:rFonts w:ascii="Times New Roman" w:hAnsi="Times New Roman" w:cs="Times New Roman"/>
          <w:sz w:val="26"/>
          <w:szCs w:val="26"/>
        </w:rPr>
        <w:t xml:space="preserve">ного участка </w:t>
      </w:r>
      <w:r w:rsidR="00FB52D9" w:rsidRPr="00687F6F">
        <w:rPr>
          <w:rFonts w:ascii="Times New Roman" w:hAnsi="Times New Roman" w:cs="Times New Roman"/>
          <w:sz w:val="26"/>
          <w:szCs w:val="26"/>
        </w:rPr>
        <w:t>планируемых к строительству объектов</w:t>
      </w:r>
      <w:r w:rsidRPr="00687F6F">
        <w:rPr>
          <w:rFonts w:ascii="Times New Roman" w:hAnsi="Times New Roman" w:cs="Times New Roman"/>
          <w:i/>
          <w:sz w:val="26"/>
          <w:szCs w:val="26"/>
        </w:rPr>
        <w:t>,</w:t>
      </w:r>
      <w:r w:rsidRPr="00687F6F">
        <w:rPr>
          <w:rFonts w:ascii="Times New Roman" w:hAnsi="Times New Roman" w:cs="Times New Roman"/>
          <w:sz w:val="26"/>
          <w:szCs w:val="26"/>
        </w:rPr>
        <w:t xml:space="preserve"> границ охранной и санита</w:t>
      </w:r>
      <w:r w:rsidRPr="00687F6F">
        <w:rPr>
          <w:rFonts w:ascii="Times New Roman" w:hAnsi="Times New Roman" w:cs="Times New Roman"/>
          <w:sz w:val="26"/>
          <w:szCs w:val="26"/>
        </w:rPr>
        <w:t>р</w:t>
      </w:r>
      <w:r w:rsidRPr="00687F6F">
        <w:rPr>
          <w:rFonts w:ascii="Times New Roman" w:hAnsi="Times New Roman" w:cs="Times New Roman"/>
          <w:sz w:val="26"/>
          <w:szCs w:val="26"/>
        </w:rPr>
        <w:t>но-защитной зон проектируемого объекта и объектов, в которые попадает земел</w:t>
      </w:r>
      <w:r w:rsidRPr="00687F6F">
        <w:rPr>
          <w:rFonts w:ascii="Times New Roman" w:hAnsi="Times New Roman" w:cs="Times New Roman"/>
          <w:sz w:val="26"/>
          <w:szCs w:val="26"/>
        </w:rPr>
        <w:t>ь</w:t>
      </w:r>
      <w:r w:rsidRPr="00687F6F">
        <w:rPr>
          <w:rFonts w:ascii="Times New Roman" w:hAnsi="Times New Roman" w:cs="Times New Roman"/>
          <w:sz w:val="26"/>
          <w:szCs w:val="26"/>
        </w:rPr>
        <w:t>ный участок (полоса отвода);</w:t>
      </w:r>
    </w:p>
    <w:p w:rsidR="001209C9" w:rsidRPr="00687F6F" w:rsidRDefault="001209C9" w:rsidP="00FB52D9">
      <w:pPr>
        <w:widowControl w:val="0"/>
        <w:numPr>
          <w:ilvl w:val="3"/>
          <w:numId w:val="23"/>
        </w:numPr>
        <w:tabs>
          <w:tab w:val="left" w:pos="-46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 xml:space="preserve">Сводную экспликацию земель по землепользователям </w:t>
      </w:r>
      <w:r w:rsidRPr="00687F6F">
        <w:rPr>
          <w:rFonts w:ascii="Times New Roman" w:hAnsi="Times New Roman" w:cs="Times New Roman"/>
          <w:i/>
          <w:sz w:val="26"/>
          <w:szCs w:val="26"/>
        </w:rPr>
        <w:t xml:space="preserve">(для </w:t>
      </w:r>
      <w:r w:rsidR="00FB52D9" w:rsidRPr="00687F6F">
        <w:rPr>
          <w:rFonts w:ascii="Times New Roman" w:hAnsi="Times New Roman" w:cs="Times New Roman"/>
          <w:i/>
          <w:sz w:val="26"/>
          <w:szCs w:val="26"/>
        </w:rPr>
        <w:t>линейных объектов</w:t>
      </w:r>
      <w:r w:rsidRPr="00687F6F">
        <w:rPr>
          <w:rFonts w:ascii="Times New Roman" w:hAnsi="Times New Roman" w:cs="Times New Roman"/>
          <w:i/>
          <w:sz w:val="26"/>
          <w:szCs w:val="26"/>
        </w:rPr>
        <w:t xml:space="preserve"> - по пикетам трассы)</w:t>
      </w:r>
      <w:r w:rsidRPr="00687F6F">
        <w:rPr>
          <w:rFonts w:ascii="Times New Roman" w:hAnsi="Times New Roman" w:cs="Times New Roman"/>
          <w:sz w:val="26"/>
          <w:szCs w:val="26"/>
        </w:rPr>
        <w:t>;</w:t>
      </w:r>
    </w:p>
    <w:p w:rsidR="001209C9" w:rsidRPr="00687F6F" w:rsidRDefault="001209C9" w:rsidP="00FB52D9">
      <w:pPr>
        <w:widowControl w:val="0"/>
        <w:numPr>
          <w:ilvl w:val="3"/>
          <w:numId w:val="23"/>
        </w:numPr>
        <w:tabs>
          <w:tab w:val="left" w:pos="-46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Правоустанавливающие документы на объект капитального стро</w:t>
      </w:r>
      <w:r w:rsidRPr="00687F6F">
        <w:rPr>
          <w:rFonts w:ascii="Times New Roman" w:hAnsi="Times New Roman" w:cs="Times New Roman"/>
          <w:sz w:val="26"/>
          <w:szCs w:val="26"/>
        </w:rPr>
        <w:t>и</w:t>
      </w:r>
      <w:r w:rsidRPr="00687F6F">
        <w:rPr>
          <w:rFonts w:ascii="Times New Roman" w:hAnsi="Times New Roman" w:cs="Times New Roman"/>
          <w:sz w:val="26"/>
          <w:szCs w:val="26"/>
        </w:rPr>
        <w:t xml:space="preserve">тельства и земельный участок </w:t>
      </w:r>
    </w:p>
    <w:p w:rsidR="001209C9" w:rsidRPr="00687F6F" w:rsidRDefault="001209C9" w:rsidP="00FB52D9">
      <w:pPr>
        <w:widowControl w:val="0"/>
        <w:numPr>
          <w:ilvl w:val="0"/>
          <w:numId w:val="24"/>
        </w:numPr>
        <w:tabs>
          <w:tab w:val="left" w:pos="-4680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При размещении объекта на землях сельскохозяйственного назнач</w:t>
      </w:r>
      <w:r w:rsidRPr="00687F6F">
        <w:rPr>
          <w:rFonts w:ascii="Times New Roman" w:hAnsi="Times New Roman" w:cs="Times New Roman"/>
          <w:sz w:val="26"/>
          <w:szCs w:val="26"/>
        </w:rPr>
        <w:t>е</w:t>
      </w:r>
      <w:r w:rsidRPr="00687F6F">
        <w:rPr>
          <w:rFonts w:ascii="Times New Roman" w:hAnsi="Times New Roman" w:cs="Times New Roman"/>
          <w:sz w:val="26"/>
          <w:szCs w:val="26"/>
        </w:rPr>
        <w:t>ния или землях лесного фонда, выполнить и оформить отдельным томом «Проект рекультивации земель».</w:t>
      </w:r>
    </w:p>
    <w:p w:rsidR="001209C9" w:rsidRPr="00687F6F" w:rsidRDefault="001209C9" w:rsidP="00FB52D9">
      <w:pPr>
        <w:widowControl w:val="0"/>
        <w:numPr>
          <w:ilvl w:val="0"/>
          <w:numId w:val="24"/>
        </w:numPr>
        <w:shd w:val="clear" w:color="auto" w:fill="FFFFFF"/>
        <w:tabs>
          <w:tab w:val="left" w:pos="-4680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При размещении ПС на землях сельскохозяйственного назначения или землях лесного фонда выполнить кадастровые работы по формированию з</w:t>
      </w:r>
      <w:r w:rsidRPr="00687F6F">
        <w:rPr>
          <w:rFonts w:ascii="Times New Roman" w:hAnsi="Times New Roman" w:cs="Times New Roman"/>
          <w:sz w:val="26"/>
          <w:szCs w:val="26"/>
        </w:rPr>
        <w:t>е</w:t>
      </w:r>
      <w:r w:rsidRPr="00687F6F">
        <w:rPr>
          <w:rFonts w:ascii="Times New Roman" w:hAnsi="Times New Roman" w:cs="Times New Roman"/>
          <w:sz w:val="26"/>
          <w:szCs w:val="26"/>
        </w:rPr>
        <w:t>мельного участка и выполнить мероприятия по переводу земельного участка в к</w:t>
      </w:r>
      <w:r w:rsidRPr="00687F6F">
        <w:rPr>
          <w:rFonts w:ascii="Times New Roman" w:hAnsi="Times New Roman" w:cs="Times New Roman"/>
          <w:sz w:val="26"/>
          <w:szCs w:val="26"/>
        </w:rPr>
        <w:t>а</w:t>
      </w:r>
      <w:r w:rsidRPr="00687F6F">
        <w:rPr>
          <w:rFonts w:ascii="Times New Roman" w:hAnsi="Times New Roman" w:cs="Times New Roman"/>
          <w:sz w:val="26"/>
          <w:szCs w:val="26"/>
        </w:rPr>
        <w:t>тегорию «земли промышленности».</w:t>
      </w:r>
    </w:p>
    <w:p w:rsidR="001209C9" w:rsidRPr="00687F6F" w:rsidRDefault="001209C9" w:rsidP="001209C9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424C6D" w:rsidRPr="00687F6F" w:rsidRDefault="00424C6D" w:rsidP="007E6B27">
      <w:pPr>
        <w:pStyle w:val="a4"/>
        <w:numPr>
          <w:ilvl w:val="1"/>
          <w:numId w:val="39"/>
        </w:numPr>
        <w:spacing w:after="0" w:line="240" w:lineRule="auto"/>
        <w:ind w:hanging="73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>Разработка и согласование ОТР</w:t>
      </w:r>
    </w:p>
    <w:p w:rsidR="00076C46" w:rsidRPr="00C33135" w:rsidRDefault="006A3133" w:rsidP="00076C46">
      <w:pPr>
        <w:pStyle w:val="a7"/>
        <w:numPr>
          <w:ilvl w:val="0"/>
          <w:numId w:val="2"/>
        </w:numPr>
        <w:shd w:val="clear" w:color="auto" w:fill="FFFFFF"/>
        <w:ind w:left="21" w:firstLine="709"/>
        <w:jc w:val="both"/>
        <w:rPr>
          <w:color w:val="000000" w:themeColor="text1"/>
          <w:sz w:val="26"/>
          <w:szCs w:val="26"/>
        </w:rPr>
      </w:pPr>
      <w:r w:rsidRPr="00687F6F">
        <w:rPr>
          <w:sz w:val="26"/>
          <w:szCs w:val="26"/>
        </w:rPr>
        <w:t xml:space="preserve">Проектные решения на стадии проектной документации выполнить в соответствии с требованиями Технических условий и </w:t>
      </w:r>
      <w:r w:rsidR="005A4B04" w:rsidRPr="00687F6F">
        <w:rPr>
          <w:sz w:val="26"/>
          <w:szCs w:val="26"/>
        </w:rPr>
        <w:t xml:space="preserve">настоящего </w:t>
      </w:r>
      <w:r w:rsidRPr="00687F6F">
        <w:rPr>
          <w:sz w:val="26"/>
          <w:szCs w:val="26"/>
        </w:rPr>
        <w:t>Технического з</w:t>
      </w:r>
      <w:r w:rsidRPr="00687F6F">
        <w:rPr>
          <w:sz w:val="26"/>
          <w:szCs w:val="26"/>
        </w:rPr>
        <w:t>а</w:t>
      </w:r>
      <w:r w:rsidRPr="00687F6F">
        <w:rPr>
          <w:sz w:val="26"/>
          <w:szCs w:val="26"/>
        </w:rPr>
        <w:t>дания в увязке с внеплощадочными инженерными сетями.</w:t>
      </w:r>
    </w:p>
    <w:p w:rsidR="00E41D1D" w:rsidRPr="00C33135" w:rsidRDefault="00E41D1D" w:rsidP="00076C46">
      <w:pPr>
        <w:pStyle w:val="a7"/>
        <w:numPr>
          <w:ilvl w:val="0"/>
          <w:numId w:val="2"/>
        </w:numPr>
        <w:shd w:val="clear" w:color="auto" w:fill="FFFFFF"/>
        <w:ind w:left="21" w:firstLine="709"/>
        <w:jc w:val="both"/>
        <w:rPr>
          <w:color w:val="000000" w:themeColor="text1"/>
          <w:sz w:val="26"/>
          <w:szCs w:val="26"/>
        </w:rPr>
      </w:pPr>
      <w:r w:rsidRPr="00C33135">
        <w:rPr>
          <w:color w:val="000000" w:themeColor="text1"/>
          <w:sz w:val="26"/>
          <w:szCs w:val="26"/>
        </w:rPr>
        <w:t>Провест</w:t>
      </w:r>
      <w:r w:rsidR="006C5FBD" w:rsidRPr="00C33135">
        <w:rPr>
          <w:color w:val="000000" w:themeColor="text1"/>
          <w:sz w:val="26"/>
          <w:szCs w:val="26"/>
        </w:rPr>
        <w:t xml:space="preserve">и технико-экономические расчеты </w:t>
      </w:r>
      <w:r w:rsidR="00C33135" w:rsidRPr="00C33135">
        <w:rPr>
          <w:color w:val="000000" w:themeColor="text1"/>
          <w:sz w:val="26"/>
          <w:szCs w:val="26"/>
        </w:rPr>
        <w:t>возможных</w:t>
      </w:r>
      <w:r w:rsidR="006C5FBD" w:rsidRPr="00C33135">
        <w:rPr>
          <w:color w:val="000000" w:themeColor="text1"/>
          <w:sz w:val="26"/>
          <w:szCs w:val="26"/>
        </w:rPr>
        <w:t xml:space="preserve"> вариантов </w:t>
      </w:r>
      <w:r w:rsidR="00C33135" w:rsidRPr="00C33135">
        <w:rPr>
          <w:color w:val="000000" w:themeColor="text1"/>
          <w:sz w:val="26"/>
          <w:szCs w:val="26"/>
        </w:rPr>
        <w:t>обеспечения населения п. Коноша чистой водой, вынести предложение на ра</w:t>
      </w:r>
      <w:r w:rsidR="00C33135" w:rsidRPr="00C33135">
        <w:rPr>
          <w:color w:val="000000" w:themeColor="text1"/>
          <w:sz w:val="26"/>
          <w:szCs w:val="26"/>
        </w:rPr>
        <w:t>с</w:t>
      </w:r>
      <w:r w:rsidR="00C33135" w:rsidRPr="00C33135">
        <w:rPr>
          <w:color w:val="000000" w:themeColor="text1"/>
          <w:sz w:val="26"/>
          <w:szCs w:val="26"/>
        </w:rPr>
        <w:t>смотрение.</w:t>
      </w:r>
    </w:p>
    <w:p w:rsidR="00B00101" w:rsidRDefault="006A3133" w:rsidP="00B00101">
      <w:pPr>
        <w:pStyle w:val="a7"/>
        <w:numPr>
          <w:ilvl w:val="0"/>
          <w:numId w:val="2"/>
        </w:numPr>
        <w:shd w:val="clear" w:color="auto" w:fill="FFFFFF"/>
        <w:ind w:left="21" w:firstLine="709"/>
        <w:jc w:val="both"/>
        <w:rPr>
          <w:sz w:val="26"/>
          <w:szCs w:val="26"/>
        </w:rPr>
      </w:pPr>
      <w:r w:rsidRPr="00687F6F">
        <w:rPr>
          <w:sz w:val="26"/>
          <w:szCs w:val="26"/>
        </w:rPr>
        <w:t>Трассировку сетей водопровода согласовать с Заказчиком.</w:t>
      </w:r>
    </w:p>
    <w:p w:rsidR="00B00101" w:rsidRPr="00B00101" w:rsidRDefault="00B00101" w:rsidP="00B00101">
      <w:pPr>
        <w:pStyle w:val="a7"/>
        <w:numPr>
          <w:ilvl w:val="0"/>
          <w:numId w:val="2"/>
        </w:numPr>
        <w:shd w:val="clear" w:color="auto" w:fill="FFFFFF"/>
        <w:ind w:left="21" w:firstLine="709"/>
        <w:jc w:val="both"/>
        <w:rPr>
          <w:sz w:val="26"/>
          <w:szCs w:val="26"/>
        </w:rPr>
      </w:pPr>
      <w:r w:rsidRPr="00B00101">
        <w:rPr>
          <w:sz w:val="26"/>
          <w:szCs w:val="26"/>
        </w:rPr>
        <w:t>Предусмотреть прокладку водоводов в увязке с действующими сет</w:t>
      </w:r>
      <w:r w:rsidRPr="00B00101">
        <w:rPr>
          <w:sz w:val="26"/>
          <w:szCs w:val="26"/>
        </w:rPr>
        <w:t>я</w:t>
      </w:r>
      <w:r w:rsidRPr="00B00101">
        <w:rPr>
          <w:sz w:val="26"/>
          <w:szCs w:val="26"/>
        </w:rPr>
        <w:t>ми. Количество ниток водопровода, их диаметр, а также протяженность опред</w:t>
      </w:r>
      <w:r w:rsidRPr="00B00101">
        <w:rPr>
          <w:sz w:val="26"/>
          <w:szCs w:val="26"/>
        </w:rPr>
        <w:t>е</w:t>
      </w:r>
      <w:r w:rsidRPr="00B00101">
        <w:rPr>
          <w:sz w:val="26"/>
          <w:szCs w:val="26"/>
        </w:rPr>
        <w:t>лить проектом.</w:t>
      </w:r>
    </w:p>
    <w:p w:rsidR="00B00101" w:rsidRPr="00B00101" w:rsidRDefault="00B00101" w:rsidP="00B00101">
      <w:pPr>
        <w:pStyle w:val="a7"/>
        <w:numPr>
          <w:ilvl w:val="0"/>
          <w:numId w:val="2"/>
        </w:numPr>
        <w:shd w:val="clear" w:color="auto" w:fill="FFFFFF"/>
        <w:ind w:left="21" w:firstLine="709"/>
        <w:jc w:val="both"/>
        <w:rPr>
          <w:sz w:val="26"/>
          <w:szCs w:val="26"/>
        </w:rPr>
      </w:pPr>
      <w:r w:rsidRPr="00B00101">
        <w:rPr>
          <w:sz w:val="26"/>
          <w:szCs w:val="26"/>
        </w:rPr>
        <w:t>Предусмотреть объединение разрозненных участков сетей сущес</w:t>
      </w:r>
      <w:r w:rsidRPr="00B00101">
        <w:rPr>
          <w:sz w:val="26"/>
          <w:szCs w:val="26"/>
        </w:rPr>
        <w:t>т</w:t>
      </w:r>
      <w:r w:rsidRPr="00B00101">
        <w:rPr>
          <w:sz w:val="26"/>
          <w:szCs w:val="26"/>
        </w:rPr>
        <w:t>вующего водопровода.</w:t>
      </w:r>
    </w:p>
    <w:p w:rsidR="00B00101" w:rsidRPr="00B00101" w:rsidRDefault="00B00101" w:rsidP="00B00101">
      <w:pPr>
        <w:pStyle w:val="a7"/>
        <w:numPr>
          <w:ilvl w:val="0"/>
          <w:numId w:val="2"/>
        </w:numPr>
        <w:shd w:val="clear" w:color="auto" w:fill="FFFFFF"/>
        <w:ind w:left="21" w:firstLine="709"/>
        <w:jc w:val="both"/>
        <w:rPr>
          <w:sz w:val="26"/>
          <w:szCs w:val="26"/>
        </w:rPr>
      </w:pPr>
      <w:r w:rsidRPr="00B00101">
        <w:rPr>
          <w:sz w:val="26"/>
          <w:szCs w:val="26"/>
        </w:rPr>
        <w:t>Разработать проектную документацию проектируемые объекты в с</w:t>
      </w:r>
      <w:r w:rsidRPr="00B00101">
        <w:rPr>
          <w:sz w:val="26"/>
          <w:szCs w:val="26"/>
        </w:rPr>
        <w:t>о</w:t>
      </w:r>
      <w:r w:rsidRPr="00B00101">
        <w:rPr>
          <w:sz w:val="26"/>
          <w:szCs w:val="26"/>
        </w:rPr>
        <w:t>ответствии с техническими условиями, выданными владельцами сетей.</w:t>
      </w:r>
    </w:p>
    <w:p w:rsidR="006A3133" w:rsidRPr="00B00101" w:rsidRDefault="003D192E" w:rsidP="00860FB8">
      <w:pPr>
        <w:pStyle w:val="a7"/>
        <w:numPr>
          <w:ilvl w:val="0"/>
          <w:numId w:val="2"/>
        </w:numPr>
        <w:shd w:val="clear" w:color="auto" w:fill="FFFFFF"/>
        <w:ind w:left="21" w:firstLine="709"/>
        <w:jc w:val="both"/>
        <w:rPr>
          <w:sz w:val="26"/>
          <w:szCs w:val="26"/>
        </w:rPr>
      </w:pPr>
      <w:r w:rsidRPr="00B00101">
        <w:rPr>
          <w:sz w:val="26"/>
          <w:szCs w:val="26"/>
        </w:rPr>
        <w:t>При разработке проектной доку</w:t>
      </w:r>
      <w:r w:rsidR="006A3133" w:rsidRPr="00B00101">
        <w:rPr>
          <w:sz w:val="26"/>
          <w:szCs w:val="26"/>
        </w:rPr>
        <w:t>ментации применять технические р</w:t>
      </w:r>
      <w:r w:rsidR="006A3133" w:rsidRPr="00B00101">
        <w:rPr>
          <w:sz w:val="26"/>
          <w:szCs w:val="26"/>
        </w:rPr>
        <w:t>е</w:t>
      </w:r>
      <w:r w:rsidR="006A3133" w:rsidRPr="00B00101">
        <w:rPr>
          <w:sz w:val="26"/>
          <w:szCs w:val="26"/>
        </w:rPr>
        <w:t>шения, минимизирующие объемы монтажных работ и используемых материалов</w:t>
      </w:r>
      <w:r w:rsidR="005A4B04" w:rsidRPr="00B00101">
        <w:rPr>
          <w:sz w:val="26"/>
          <w:szCs w:val="26"/>
        </w:rPr>
        <w:t>.</w:t>
      </w:r>
    </w:p>
    <w:p w:rsidR="006A3133" w:rsidRPr="00B00101" w:rsidRDefault="006A3133" w:rsidP="00860FB8">
      <w:pPr>
        <w:pStyle w:val="a7"/>
        <w:numPr>
          <w:ilvl w:val="0"/>
          <w:numId w:val="2"/>
        </w:numPr>
        <w:shd w:val="clear" w:color="auto" w:fill="FFFFFF"/>
        <w:ind w:left="21" w:firstLine="709"/>
        <w:jc w:val="both"/>
        <w:rPr>
          <w:sz w:val="26"/>
          <w:szCs w:val="26"/>
        </w:rPr>
      </w:pPr>
      <w:r w:rsidRPr="00B00101">
        <w:rPr>
          <w:sz w:val="26"/>
          <w:szCs w:val="26"/>
        </w:rPr>
        <w:t>Гидравлический режим рассчитать с учетом необходимости обеспеч</w:t>
      </w:r>
      <w:r w:rsidRPr="00B00101">
        <w:rPr>
          <w:sz w:val="26"/>
          <w:szCs w:val="26"/>
        </w:rPr>
        <w:t>е</w:t>
      </w:r>
      <w:r w:rsidRPr="00B00101">
        <w:rPr>
          <w:sz w:val="26"/>
          <w:szCs w:val="26"/>
        </w:rPr>
        <w:t>ния потребителей в соответствии с действующими нормативными правовыми д</w:t>
      </w:r>
      <w:r w:rsidRPr="00B00101">
        <w:rPr>
          <w:sz w:val="26"/>
          <w:szCs w:val="26"/>
        </w:rPr>
        <w:t>о</w:t>
      </w:r>
      <w:r w:rsidRPr="00B00101">
        <w:rPr>
          <w:sz w:val="26"/>
          <w:szCs w:val="26"/>
        </w:rPr>
        <w:t>кументами РФ. Способ прокладки сетей водопровода – подземный.</w:t>
      </w:r>
    </w:p>
    <w:p w:rsidR="006A3133" w:rsidRPr="00B00101" w:rsidRDefault="006A3133" w:rsidP="00860FB8">
      <w:pPr>
        <w:pStyle w:val="a7"/>
        <w:numPr>
          <w:ilvl w:val="0"/>
          <w:numId w:val="2"/>
        </w:numPr>
        <w:shd w:val="clear" w:color="auto" w:fill="FFFFFF"/>
        <w:ind w:left="21" w:firstLine="709"/>
        <w:jc w:val="both"/>
        <w:rPr>
          <w:sz w:val="26"/>
          <w:szCs w:val="26"/>
        </w:rPr>
      </w:pPr>
      <w:r w:rsidRPr="00B00101">
        <w:rPr>
          <w:sz w:val="26"/>
          <w:szCs w:val="26"/>
        </w:rPr>
        <w:t>Предусмотреть установку пожарных гидрантов.</w:t>
      </w:r>
    </w:p>
    <w:p w:rsidR="006A3133" w:rsidRPr="00B00101" w:rsidRDefault="006A3133" w:rsidP="00B00101">
      <w:pPr>
        <w:pStyle w:val="a7"/>
        <w:numPr>
          <w:ilvl w:val="0"/>
          <w:numId w:val="2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B00101">
        <w:rPr>
          <w:sz w:val="26"/>
          <w:szCs w:val="26"/>
        </w:rPr>
        <w:t>Гидравлический расчет и диаметры труб водопроводов выполнить из расчета существующих и подключенных нагрузок.</w:t>
      </w:r>
    </w:p>
    <w:p w:rsidR="006A3133" w:rsidRPr="00B00101" w:rsidRDefault="006A3133" w:rsidP="00B00101">
      <w:pPr>
        <w:pStyle w:val="a7"/>
        <w:numPr>
          <w:ilvl w:val="0"/>
          <w:numId w:val="2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B00101">
        <w:rPr>
          <w:sz w:val="26"/>
          <w:szCs w:val="26"/>
        </w:rPr>
        <w:t xml:space="preserve">Технологическую схему водоподготовки согласовать с Заказчиком. В проекте применить современные </w:t>
      </w:r>
      <w:r w:rsidR="005A4B04" w:rsidRPr="00B00101">
        <w:rPr>
          <w:sz w:val="26"/>
          <w:szCs w:val="26"/>
        </w:rPr>
        <w:t xml:space="preserve">перспективные технологии </w:t>
      </w:r>
      <w:r w:rsidRPr="00B00101">
        <w:rPr>
          <w:sz w:val="26"/>
          <w:szCs w:val="26"/>
        </w:rPr>
        <w:t xml:space="preserve">водоподготовки воды. </w:t>
      </w:r>
    </w:p>
    <w:p w:rsidR="006A3133" w:rsidRPr="00B00101" w:rsidRDefault="006A3133" w:rsidP="00B00101">
      <w:pPr>
        <w:pStyle w:val="a7"/>
        <w:numPr>
          <w:ilvl w:val="0"/>
          <w:numId w:val="2"/>
        </w:numPr>
        <w:shd w:val="clear" w:color="auto" w:fill="FFFFFF"/>
        <w:tabs>
          <w:tab w:val="left" w:pos="1560"/>
        </w:tabs>
        <w:ind w:left="21" w:firstLine="709"/>
        <w:jc w:val="both"/>
        <w:rPr>
          <w:sz w:val="26"/>
          <w:szCs w:val="26"/>
        </w:rPr>
      </w:pPr>
      <w:r w:rsidRPr="00B00101">
        <w:rPr>
          <w:sz w:val="26"/>
          <w:szCs w:val="26"/>
        </w:rPr>
        <w:t xml:space="preserve">Разработку документации для </w:t>
      </w:r>
      <w:r w:rsidR="00516D07" w:rsidRPr="00B00101">
        <w:rPr>
          <w:sz w:val="26"/>
          <w:szCs w:val="26"/>
        </w:rPr>
        <w:t>проектируемых объектов</w:t>
      </w:r>
      <w:r w:rsidRPr="00B00101">
        <w:rPr>
          <w:sz w:val="26"/>
          <w:szCs w:val="26"/>
        </w:rPr>
        <w:t xml:space="preserve"> выполнит</w:t>
      </w:r>
      <w:r w:rsidR="00516D07" w:rsidRPr="00B00101">
        <w:rPr>
          <w:sz w:val="26"/>
          <w:szCs w:val="26"/>
        </w:rPr>
        <w:t>ь на основании данных выводов о</w:t>
      </w:r>
      <w:r w:rsidRPr="00B00101">
        <w:rPr>
          <w:sz w:val="26"/>
          <w:szCs w:val="26"/>
        </w:rPr>
        <w:t xml:space="preserve"> техническом обследовании, предоставленн</w:t>
      </w:r>
      <w:r w:rsidR="00516D07" w:rsidRPr="00B00101">
        <w:rPr>
          <w:sz w:val="26"/>
          <w:szCs w:val="26"/>
        </w:rPr>
        <w:t>ых</w:t>
      </w:r>
      <w:r w:rsidRPr="00B00101">
        <w:rPr>
          <w:sz w:val="26"/>
          <w:szCs w:val="26"/>
        </w:rPr>
        <w:t xml:space="preserve"> З</w:t>
      </w:r>
      <w:r w:rsidRPr="00B00101">
        <w:rPr>
          <w:sz w:val="26"/>
          <w:szCs w:val="26"/>
        </w:rPr>
        <w:t>а</w:t>
      </w:r>
      <w:r w:rsidRPr="00B00101">
        <w:rPr>
          <w:sz w:val="26"/>
          <w:szCs w:val="26"/>
        </w:rPr>
        <w:t xml:space="preserve">казчиком. </w:t>
      </w:r>
    </w:p>
    <w:p w:rsidR="00B00101" w:rsidRPr="00B00101" w:rsidRDefault="006A3133" w:rsidP="00B00101">
      <w:pPr>
        <w:pStyle w:val="a7"/>
        <w:numPr>
          <w:ilvl w:val="0"/>
          <w:numId w:val="2"/>
        </w:numPr>
        <w:shd w:val="clear" w:color="auto" w:fill="FFFFFF"/>
        <w:tabs>
          <w:tab w:val="left" w:pos="1560"/>
        </w:tabs>
        <w:ind w:left="21" w:firstLine="709"/>
        <w:jc w:val="both"/>
        <w:rPr>
          <w:sz w:val="26"/>
          <w:szCs w:val="26"/>
        </w:rPr>
      </w:pPr>
      <w:r w:rsidRPr="00B00101">
        <w:rPr>
          <w:sz w:val="26"/>
          <w:szCs w:val="26"/>
        </w:rPr>
        <w:lastRenderedPageBreak/>
        <w:t xml:space="preserve">Компоновку </w:t>
      </w:r>
      <w:r w:rsidR="00516D07" w:rsidRPr="00B00101">
        <w:rPr>
          <w:sz w:val="26"/>
          <w:szCs w:val="26"/>
        </w:rPr>
        <w:t>проектируемых зданий</w:t>
      </w:r>
      <w:r w:rsidRPr="00B00101">
        <w:rPr>
          <w:sz w:val="26"/>
          <w:szCs w:val="26"/>
        </w:rPr>
        <w:t xml:space="preserve"> и размещение оборудования, техническую оснащенность согласовать с Заказчиком.</w:t>
      </w:r>
    </w:p>
    <w:p w:rsidR="00B00101" w:rsidRPr="00B00101" w:rsidRDefault="00B00101" w:rsidP="00B00101">
      <w:pPr>
        <w:pStyle w:val="a7"/>
        <w:numPr>
          <w:ilvl w:val="0"/>
          <w:numId w:val="2"/>
        </w:numPr>
        <w:shd w:val="clear" w:color="auto" w:fill="FFFFFF"/>
        <w:tabs>
          <w:tab w:val="left" w:pos="1560"/>
        </w:tabs>
        <w:ind w:left="21" w:firstLine="709"/>
        <w:jc w:val="both"/>
        <w:rPr>
          <w:sz w:val="26"/>
          <w:szCs w:val="26"/>
        </w:rPr>
      </w:pPr>
      <w:r w:rsidRPr="00B00101">
        <w:rPr>
          <w:sz w:val="26"/>
          <w:szCs w:val="26"/>
        </w:rPr>
        <w:t>Для площадки проектируемых объектов выполнить расчет площадей земельных участков необходимых для строительства и эксплуатации объекта. Пр</w:t>
      </w:r>
      <w:r w:rsidRPr="00B00101">
        <w:rPr>
          <w:sz w:val="26"/>
          <w:szCs w:val="26"/>
        </w:rPr>
        <w:t>о</w:t>
      </w:r>
      <w:r w:rsidRPr="00B00101">
        <w:rPr>
          <w:sz w:val="26"/>
          <w:szCs w:val="26"/>
        </w:rPr>
        <w:t>ект и схемы планировочной организации земельного участка с обозначением места размещения проектируемых объектов должны соответствовать требованиям град</w:t>
      </w:r>
      <w:r w:rsidRPr="00B00101">
        <w:rPr>
          <w:sz w:val="26"/>
          <w:szCs w:val="26"/>
        </w:rPr>
        <w:t>о</w:t>
      </w:r>
      <w:r w:rsidRPr="00B00101">
        <w:rPr>
          <w:sz w:val="26"/>
          <w:szCs w:val="26"/>
        </w:rPr>
        <w:t>строительного плана земельного участка.</w:t>
      </w:r>
    </w:p>
    <w:p w:rsidR="00076C46" w:rsidRPr="00687F6F" w:rsidRDefault="006A3133" w:rsidP="00076C46">
      <w:pPr>
        <w:pStyle w:val="a7"/>
        <w:numPr>
          <w:ilvl w:val="0"/>
          <w:numId w:val="2"/>
        </w:numPr>
        <w:shd w:val="clear" w:color="auto" w:fill="FFFFFF"/>
        <w:tabs>
          <w:tab w:val="left" w:pos="1560"/>
        </w:tabs>
        <w:ind w:left="21" w:firstLine="709"/>
        <w:jc w:val="both"/>
        <w:rPr>
          <w:sz w:val="26"/>
          <w:szCs w:val="26"/>
        </w:rPr>
      </w:pPr>
      <w:r w:rsidRPr="00687F6F">
        <w:rPr>
          <w:sz w:val="26"/>
          <w:szCs w:val="26"/>
        </w:rPr>
        <w:t>Проектная документация должна учитывать способ производства р</w:t>
      </w:r>
      <w:r w:rsidRPr="00687F6F">
        <w:rPr>
          <w:sz w:val="26"/>
          <w:szCs w:val="26"/>
        </w:rPr>
        <w:t>а</w:t>
      </w:r>
      <w:r w:rsidRPr="00687F6F">
        <w:rPr>
          <w:sz w:val="26"/>
          <w:szCs w:val="26"/>
        </w:rPr>
        <w:t>бот без длительного отключения воды для населения</w:t>
      </w:r>
      <w:r w:rsidR="00076C46" w:rsidRPr="00687F6F">
        <w:rPr>
          <w:sz w:val="26"/>
          <w:szCs w:val="26"/>
        </w:rPr>
        <w:t xml:space="preserve"> (в случае реконструкции с</w:t>
      </w:r>
      <w:r w:rsidR="00076C46" w:rsidRPr="00687F6F">
        <w:rPr>
          <w:sz w:val="26"/>
          <w:szCs w:val="26"/>
        </w:rPr>
        <w:t>у</w:t>
      </w:r>
      <w:r w:rsidR="00076C46" w:rsidRPr="00687F6F">
        <w:rPr>
          <w:sz w:val="26"/>
          <w:szCs w:val="26"/>
        </w:rPr>
        <w:t>ществующих сетей)</w:t>
      </w:r>
      <w:r w:rsidR="00202962" w:rsidRPr="00687F6F">
        <w:rPr>
          <w:color w:val="000000"/>
          <w:sz w:val="26"/>
          <w:szCs w:val="26"/>
        </w:rPr>
        <w:t>.</w:t>
      </w:r>
    </w:p>
    <w:p w:rsidR="00076C46" w:rsidRDefault="00076C46" w:rsidP="00076C46">
      <w:pPr>
        <w:pStyle w:val="a7"/>
        <w:numPr>
          <w:ilvl w:val="0"/>
          <w:numId w:val="2"/>
        </w:numPr>
        <w:shd w:val="clear" w:color="auto" w:fill="FFFFFF"/>
        <w:tabs>
          <w:tab w:val="left" w:pos="1560"/>
        </w:tabs>
        <w:ind w:left="21" w:firstLine="709"/>
        <w:jc w:val="both"/>
        <w:rPr>
          <w:sz w:val="26"/>
          <w:szCs w:val="26"/>
        </w:rPr>
      </w:pPr>
      <w:r w:rsidRPr="00687F6F">
        <w:rPr>
          <w:sz w:val="26"/>
          <w:szCs w:val="26"/>
        </w:rPr>
        <w:t xml:space="preserve">Выполнить необходимые расчеты и обеспечить выбор схемы очистки воды </w:t>
      </w:r>
      <w:r w:rsidRPr="00687F6F">
        <w:rPr>
          <w:spacing w:val="-2"/>
          <w:sz w:val="26"/>
          <w:szCs w:val="26"/>
        </w:rPr>
        <w:t xml:space="preserve">(выбор </w:t>
      </w:r>
      <w:r w:rsidRPr="00687F6F">
        <w:rPr>
          <w:rFonts w:eastAsia="TimesNewRoman"/>
          <w:spacing w:val="-2"/>
          <w:sz w:val="26"/>
          <w:szCs w:val="26"/>
        </w:rPr>
        <w:t xml:space="preserve">технологического оборудования, обладающего </w:t>
      </w:r>
      <w:r w:rsidRPr="00687F6F">
        <w:rPr>
          <w:color w:val="000000"/>
          <w:spacing w:val="-2"/>
          <w:sz w:val="26"/>
          <w:szCs w:val="26"/>
        </w:rPr>
        <w:t>максимально эффе</w:t>
      </w:r>
      <w:r w:rsidRPr="00687F6F">
        <w:rPr>
          <w:color w:val="000000"/>
          <w:spacing w:val="-2"/>
          <w:sz w:val="26"/>
          <w:szCs w:val="26"/>
        </w:rPr>
        <w:t>к</w:t>
      </w:r>
      <w:r w:rsidRPr="00687F6F">
        <w:rPr>
          <w:color w:val="000000"/>
          <w:spacing w:val="-2"/>
          <w:sz w:val="26"/>
          <w:szCs w:val="26"/>
        </w:rPr>
        <w:t>тивными</w:t>
      </w:r>
      <w:r w:rsidRPr="00687F6F">
        <w:rPr>
          <w:color w:val="000000"/>
          <w:sz w:val="26"/>
          <w:szCs w:val="26"/>
        </w:rPr>
        <w:t xml:space="preserve"> техническими и эксплуатационными характеристиками) с наименьшими </w:t>
      </w:r>
      <w:proofErr w:type="spellStart"/>
      <w:r w:rsidRPr="00687F6F">
        <w:rPr>
          <w:color w:val="000000"/>
          <w:sz w:val="26"/>
          <w:szCs w:val="26"/>
        </w:rPr>
        <w:t>трудо</w:t>
      </w:r>
      <w:proofErr w:type="spellEnd"/>
      <w:r w:rsidRPr="00687F6F">
        <w:rPr>
          <w:color w:val="000000"/>
          <w:sz w:val="26"/>
          <w:szCs w:val="26"/>
        </w:rPr>
        <w:t xml:space="preserve">- и </w:t>
      </w:r>
      <w:proofErr w:type="spellStart"/>
      <w:r w:rsidRPr="00687F6F">
        <w:rPr>
          <w:color w:val="000000"/>
          <w:spacing w:val="-2"/>
          <w:sz w:val="26"/>
          <w:szCs w:val="26"/>
        </w:rPr>
        <w:t>энергозатратами</w:t>
      </w:r>
      <w:proofErr w:type="spellEnd"/>
      <w:r w:rsidRPr="00687F6F">
        <w:rPr>
          <w:color w:val="000000"/>
          <w:spacing w:val="-2"/>
          <w:sz w:val="26"/>
          <w:szCs w:val="26"/>
        </w:rPr>
        <w:t xml:space="preserve"> при дальнейшей эксплуатации объекта. </w:t>
      </w:r>
      <w:r w:rsidRPr="00687F6F">
        <w:rPr>
          <w:spacing w:val="-2"/>
          <w:sz w:val="26"/>
          <w:szCs w:val="26"/>
        </w:rPr>
        <w:t xml:space="preserve">Технологические решения </w:t>
      </w:r>
      <w:r w:rsidRPr="00687F6F">
        <w:rPr>
          <w:sz w:val="26"/>
          <w:szCs w:val="26"/>
        </w:rPr>
        <w:t>в необходимом составе обосновать с проведением расчетов и обоснов</w:t>
      </w:r>
      <w:r w:rsidRPr="00687F6F">
        <w:rPr>
          <w:sz w:val="26"/>
          <w:szCs w:val="26"/>
        </w:rPr>
        <w:t>а</w:t>
      </w:r>
      <w:r w:rsidRPr="00687F6F">
        <w:rPr>
          <w:sz w:val="26"/>
          <w:szCs w:val="26"/>
        </w:rPr>
        <w:t>ний по установленным формам и методикам, в соответствии с действующими в Российской Федерации общестроительными и санитарными нормами</w:t>
      </w:r>
      <w:r w:rsidRPr="00687F6F">
        <w:rPr>
          <w:i/>
          <w:sz w:val="26"/>
          <w:szCs w:val="26"/>
        </w:rPr>
        <w:t xml:space="preserve">. </w:t>
      </w:r>
      <w:r w:rsidRPr="00687F6F">
        <w:rPr>
          <w:sz w:val="26"/>
          <w:szCs w:val="26"/>
        </w:rPr>
        <w:t>Спроект</w:t>
      </w:r>
      <w:r w:rsidRPr="00687F6F">
        <w:rPr>
          <w:sz w:val="26"/>
          <w:szCs w:val="26"/>
        </w:rPr>
        <w:t>и</w:t>
      </w:r>
      <w:r w:rsidRPr="00687F6F">
        <w:rPr>
          <w:sz w:val="26"/>
          <w:szCs w:val="26"/>
        </w:rPr>
        <w:t xml:space="preserve">ровать несколько вариантов в разрезе дальнейшей эксплуатации технологических схем водоподготовки, согласовать с Заказчиком. </w:t>
      </w:r>
    </w:p>
    <w:p w:rsidR="00F25C29" w:rsidRPr="00184F63" w:rsidRDefault="00F25C29" w:rsidP="00F25C29">
      <w:pPr>
        <w:pStyle w:val="a7"/>
        <w:numPr>
          <w:ilvl w:val="0"/>
          <w:numId w:val="2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84F63">
        <w:rPr>
          <w:sz w:val="26"/>
          <w:szCs w:val="26"/>
        </w:rPr>
        <w:t xml:space="preserve">Предусмотреть </w:t>
      </w:r>
      <w:r w:rsidR="00684BC8" w:rsidRPr="00184F63">
        <w:rPr>
          <w:sz w:val="26"/>
          <w:szCs w:val="26"/>
        </w:rPr>
        <w:t>проектом мероприятия</w:t>
      </w:r>
      <w:r w:rsidRPr="00184F63">
        <w:rPr>
          <w:sz w:val="26"/>
          <w:szCs w:val="26"/>
        </w:rPr>
        <w:t xml:space="preserve"> по утилизации отходов, обр</w:t>
      </w:r>
      <w:r w:rsidRPr="00184F63">
        <w:rPr>
          <w:sz w:val="26"/>
          <w:szCs w:val="26"/>
        </w:rPr>
        <w:t>а</w:t>
      </w:r>
      <w:r w:rsidRPr="00184F63">
        <w:rPr>
          <w:sz w:val="26"/>
          <w:szCs w:val="26"/>
        </w:rPr>
        <w:t>зующихся в результате очистки питьевой воды, при условии централизованных к</w:t>
      </w:r>
      <w:r w:rsidRPr="00184F63">
        <w:rPr>
          <w:sz w:val="26"/>
          <w:szCs w:val="26"/>
        </w:rPr>
        <w:t>а</w:t>
      </w:r>
      <w:r w:rsidRPr="00184F63">
        <w:rPr>
          <w:sz w:val="26"/>
          <w:szCs w:val="26"/>
        </w:rPr>
        <w:t>нализационных сетей.</w:t>
      </w:r>
    </w:p>
    <w:p w:rsidR="00F04747" w:rsidRPr="00184F63" w:rsidRDefault="00F04747" w:rsidP="00F25C29">
      <w:pPr>
        <w:pStyle w:val="a7"/>
        <w:numPr>
          <w:ilvl w:val="0"/>
          <w:numId w:val="2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84F63">
        <w:rPr>
          <w:sz w:val="26"/>
          <w:szCs w:val="26"/>
        </w:rPr>
        <w:t>Предусмотреть проектом использование систем автоматизации и диспетчеризации всех технологических процессов.</w:t>
      </w:r>
    </w:p>
    <w:p w:rsidR="00F04747" w:rsidRPr="00184F63" w:rsidRDefault="00F04747" w:rsidP="00F25C29">
      <w:pPr>
        <w:pStyle w:val="a7"/>
        <w:numPr>
          <w:ilvl w:val="0"/>
          <w:numId w:val="2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84F63">
        <w:rPr>
          <w:sz w:val="26"/>
          <w:szCs w:val="26"/>
        </w:rPr>
        <w:t>Предусмотреть проектом мероприятия по монтажу систем охранно-пожарной сигнализации и видеонаблюдения.</w:t>
      </w:r>
    </w:p>
    <w:p w:rsidR="00076C46" w:rsidRPr="00F25C29" w:rsidRDefault="00076C46" w:rsidP="00F25C29">
      <w:pPr>
        <w:pStyle w:val="a7"/>
        <w:numPr>
          <w:ilvl w:val="0"/>
          <w:numId w:val="2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25C29">
        <w:rPr>
          <w:sz w:val="26"/>
          <w:szCs w:val="26"/>
        </w:rPr>
        <w:t xml:space="preserve">Выбор оборудования произвести на основании технико-экономических </w:t>
      </w:r>
      <w:r w:rsidRPr="00F25C29">
        <w:rPr>
          <w:spacing w:val="-2"/>
          <w:sz w:val="26"/>
          <w:szCs w:val="26"/>
        </w:rPr>
        <w:t>расчетов, технико-экономического сравнения вариантов,</w:t>
      </w:r>
      <w:r w:rsidR="002518A7" w:rsidRPr="00F25C29">
        <w:rPr>
          <w:spacing w:val="-2"/>
          <w:sz w:val="26"/>
          <w:szCs w:val="26"/>
        </w:rPr>
        <w:t xml:space="preserve"> принять энергоэффектив</w:t>
      </w:r>
      <w:r w:rsidRPr="00F25C29">
        <w:rPr>
          <w:spacing w:val="-2"/>
          <w:sz w:val="26"/>
          <w:szCs w:val="26"/>
        </w:rPr>
        <w:t>ное</w:t>
      </w:r>
      <w:r w:rsidRPr="00F25C29">
        <w:rPr>
          <w:sz w:val="26"/>
          <w:szCs w:val="26"/>
        </w:rPr>
        <w:t xml:space="preserve"> оборудование повышенной надежности с улучшенными эне</w:t>
      </w:r>
      <w:r w:rsidRPr="00F25C29">
        <w:rPr>
          <w:sz w:val="26"/>
          <w:szCs w:val="26"/>
        </w:rPr>
        <w:t>р</w:t>
      </w:r>
      <w:r w:rsidRPr="00F25C29">
        <w:rPr>
          <w:sz w:val="26"/>
          <w:szCs w:val="26"/>
        </w:rPr>
        <w:t xml:space="preserve">гетическими характеристиками. </w:t>
      </w:r>
    </w:p>
    <w:p w:rsidR="00076C46" w:rsidRPr="00687F6F" w:rsidRDefault="00076C46" w:rsidP="00076C46">
      <w:pPr>
        <w:widowControl w:val="0"/>
        <w:tabs>
          <w:tab w:val="left" w:pos="-4680"/>
          <w:tab w:val="left" w:pos="0"/>
          <w:tab w:val="left" w:pos="1080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Произвести технико-экономическое сравнение вариантов реализации мер</w:t>
      </w:r>
      <w:r w:rsidRPr="00687F6F">
        <w:rPr>
          <w:rFonts w:ascii="Times New Roman" w:hAnsi="Times New Roman" w:cs="Times New Roman"/>
          <w:sz w:val="26"/>
          <w:szCs w:val="26"/>
        </w:rPr>
        <w:t>о</w:t>
      </w:r>
      <w:r w:rsidRPr="00687F6F">
        <w:rPr>
          <w:rFonts w:ascii="Times New Roman" w:hAnsi="Times New Roman" w:cs="Times New Roman"/>
          <w:sz w:val="26"/>
          <w:szCs w:val="26"/>
        </w:rPr>
        <w:t xml:space="preserve">приятий в составе ОТР с предложением их Заказчику для утверждения </w:t>
      </w:r>
      <w:r w:rsidRPr="00687F6F">
        <w:rPr>
          <w:rFonts w:ascii="Times New Roman" w:hAnsi="Times New Roman" w:cs="Times New Roman"/>
          <w:spacing w:val="-4"/>
          <w:sz w:val="26"/>
          <w:szCs w:val="26"/>
        </w:rPr>
        <w:t>наиболее оптимального варианта обеспечения потребителей качественной питьевой</w:t>
      </w:r>
      <w:r w:rsidRPr="00687F6F">
        <w:rPr>
          <w:rFonts w:ascii="Times New Roman" w:hAnsi="Times New Roman" w:cs="Times New Roman"/>
          <w:sz w:val="26"/>
          <w:szCs w:val="26"/>
        </w:rPr>
        <w:t xml:space="preserve"> водой.</w:t>
      </w:r>
    </w:p>
    <w:p w:rsidR="00076C46" w:rsidRPr="00687F6F" w:rsidRDefault="00076C46" w:rsidP="00076C46">
      <w:pPr>
        <w:pStyle w:val="a4"/>
        <w:widowControl w:val="0"/>
        <w:numPr>
          <w:ilvl w:val="0"/>
          <w:numId w:val="2"/>
        </w:numPr>
        <w:tabs>
          <w:tab w:val="left" w:pos="-4680"/>
          <w:tab w:val="left" w:pos="0"/>
          <w:tab w:val="left" w:pos="108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 xml:space="preserve">Принятый вариант реализации мероприятий не должен превышать размер субсидии, предоставляемой </w:t>
      </w:r>
      <w:r w:rsidR="009D3D50" w:rsidRPr="00687F6F">
        <w:rPr>
          <w:rFonts w:ascii="Times New Roman" w:hAnsi="Times New Roman" w:cs="Times New Roman"/>
          <w:sz w:val="26"/>
          <w:szCs w:val="26"/>
        </w:rPr>
        <w:t>в рамках реализации проекта</w:t>
      </w:r>
      <w:r w:rsidRPr="00687F6F">
        <w:rPr>
          <w:rFonts w:ascii="Times New Roman" w:hAnsi="Times New Roman" w:cs="Times New Roman"/>
          <w:sz w:val="26"/>
          <w:szCs w:val="26"/>
        </w:rPr>
        <w:t>.</w:t>
      </w:r>
    </w:p>
    <w:p w:rsidR="00076C46" w:rsidRPr="00687F6F" w:rsidRDefault="00076C46" w:rsidP="00076C46">
      <w:pPr>
        <w:pStyle w:val="a4"/>
        <w:widowControl w:val="0"/>
        <w:numPr>
          <w:ilvl w:val="0"/>
          <w:numId w:val="2"/>
        </w:numPr>
        <w:tabs>
          <w:tab w:val="left" w:pos="-4680"/>
          <w:tab w:val="left" w:pos="0"/>
          <w:tab w:val="left" w:pos="108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Расчет ориентировочной стоимости объекта на основе укрупненных показателей стоимости строительства, утвержденных приказом Министерства строительства и жилищно-коммунального хозяйства Российской Федерации от 20.09.2012 г. № 488.</w:t>
      </w:r>
    </w:p>
    <w:p w:rsidR="00202962" w:rsidRPr="00687F6F" w:rsidRDefault="00202962" w:rsidP="00076C46">
      <w:pPr>
        <w:pStyle w:val="a4"/>
        <w:widowControl w:val="0"/>
        <w:numPr>
          <w:ilvl w:val="0"/>
          <w:numId w:val="2"/>
        </w:numPr>
        <w:tabs>
          <w:tab w:val="left" w:pos="-4680"/>
          <w:tab w:val="left" w:pos="0"/>
          <w:tab w:val="left" w:pos="108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ОТР утверждаются распоряжением первого заместителя главы мун</w:t>
      </w:r>
      <w:r w:rsidRPr="00687F6F">
        <w:rPr>
          <w:rFonts w:ascii="Times New Roman" w:hAnsi="Times New Roman" w:cs="Times New Roman"/>
          <w:sz w:val="26"/>
          <w:szCs w:val="26"/>
        </w:rPr>
        <w:t>и</w:t>
      </w:r>
      <w:r w:rsidRPr="00687F6F">
        <w:rPr>
          <w:rFonts w:ascii="Times New Roman" w:hAnsi="Times New Roman" w:cs="Times New Roman"/>
          <w:sz w:val="26"/>
          <w:szCs w:val="26"/>
        </w:rPr>
        <w:t>ципального образования (по направлению деятельности).</w:t>
      </w:r>
    </w:p>
    <w:p w:rsidR="006A3133" w:rsidRPr="00687F6F" w:rsidRDefault="006A3133" w:rsidP="00860FB8">
      <w:pPr>
        <w:pStyle w:val="a4"/>
        <w:spacing w:after="0" w:line="240" w:lineRule="auto"/>
        <w:ind w:left="144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C6D" w:rsidRPr="00687F6F" w:rsidRDefault="00424C6D" w:rsidP="007E6B27">
      <w:pPr>
        <w:pStyle w:val="a4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>Состав</w:t>
      </w:r>
      <w:r w:rsidR="002F5973" w:rsidRPr="00687F6F">
        <w:rPr>
          <w:rFonts w:ascii="Times New Roman" w:hAnsi="Times New Roman" w:cs="Times New Roman"/>
          <w:b/>
          <w:sz w:val="26"/>
          <w:szCs w:val="26"/>
        </w:rPr>
        <w:t xml:space="preserve"> предоставляемой Заказчику проектной документации и требования к ней</w:t>
      </w:r>
      <w:r w:rsidR="007E7838" w:rsidRPr="00687F6F">
        <w:rPr>
          <w:rFonts w:ascii="Times New Roman" w:hAnsi="Times New Roman" w:cs="Times New Roman"/>
          <w:b/>
          <w:sz w:val="26"/>
          <w:szCs w:val="26"/>
        </w:rPr>
        <w:t>:</w:t>
      </w:r>
    </w:p>
    <w:p w:rsidR="00076C46" w:rsidRPr="00687F6F" w:rsidRDefault="00076C46" w:rsidP="00076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Проектная документация на объект разрабатывается в соответствии с пост</w:t>
      </w:r>
      <w:r w:rsidRPr="00687F6F">
        <w:rPr>
          <w:rFonts w:ascii="Times New Roman" w:hAnsi="Times New Roman" w:cs="Times New Roman"/>
          <w:sz w:val="26"/>
          <w:szCs w:val="26"/>
        </w:rPr>
        <w:t>а</w:t>
      </w:r>
      <w:r w:rsidRPr="00687F6F">
        <w:rPr>
          <w:rFonts w:ascii="Times New Roman" w:hAnsi="Times New Roman" w:cs="Times New Roman"/>
          <w:sz w:val="26"/>
          <w:szCs w:val="26"/>
        </w:rPr>
        <w:t>новлением правительства РФ от 16.02.2008г №87.</w:t>
      </w:r>
    </w:p>
    <w:p w:rsidR="006A3133" w:rsidRPr="00687F6F" w:rsidRDefault="006A3133" w:rsidP="00860FB8">
      <w:pPr>
        <w:pStyle w:val="a7"/>
        <w:shd w:val="clear" w:color="auto" w:fill="FFFFFF"/>
        <w:tabs>
          <w:tab w:val="left" w:pos="486"/>
        </w:tabs>
        <w:ind w:firstLine="709"/>
        <w:jc w:val="both"/>
        <w:rPr>
          <w:sz w:val="26"/>
          <w:szCs w:val="26"/>
        </w:rPr>
      </w:pPr>
      <w:r w:rsidRPr="00687F6F">
        <w:rPr>
          <w:sz w:val="26"/>
          <w:szCs w:val="26"/>
        </w:rPr>
        <w:t>Итоговые материалы по объекту должны соответствовать действующим нормативным правовым актам, стандартам, санитарным правилам и нормам с уч</w:t>
      </w:r>
      <w:r w:rsidRPr="00687F6F">
        <w:rPr>
          <w:sz w:val="26"/>
          <w:szCs w:val="26"/>
        </w:rPr>
        <w:t>е</w:t>
      </w:r>
      <w:r w:rsidRPr="00687F6F">
        <w:rPr>
          <w:sz w:val="26"/>
          <w:szCs w:val="26"/>
        </w:rPr>
        <w:t>том требований Роспотребнадзора, Классификации запасов и прогнозных ресурсов питьевых, технических и минеральных подземных вод и Методическим рекоме</w:t>
      </w:r>
      <w:r w:rsidRPr="00687F6F">
        <w:rPr>
          <w:sz w:val="26"/>
          <w:szCs w:val="26"/>
        </w:rPr>
        <w:t>н</w:t>
      </w:r>
      <w:r w:rsidRPr="00687F6F">
        <w:rPr>
          <w:sz w:val="26"/>
          <w:szCs w:val="26"/>
        </w:rPr>
        <w:lastRenderedPageBreak/>
        <w:t xml:space="preserve">дациям по ее применению, приказам и распоряжениям </w:t>
      </w:r>
      <w:r w:rsidR="007E7838" w:rsidRPr="00687F6F">
        <w:rPr>
          <w:sz w:val="26"/>
          <w:szCs w:val="26"/>
        </w:rPr>
        <w:t>Минприроды</w:t>
      </w:r>
      <w:r w:rsidRPr="00687F6F">
        <w:rPr>
          <w:sz w:val="26"/>
          <w:szCs w:val="26"/>
        </w:rPr>
        <w:t xml:space="preserve"> России и Ро</w:t>
      </w:r>
      <w:r w:rsidRPr="00687F6F">
        <w:rPr>
          <w:sz w:val="26"/>
          <w:szCs w:val="26"/>
        </w:rPr>
        <w:t>с</w:t>
      </w:r>
      <w:r w:rsidRPr="00687F6F">
        <w:rPr>
          <w:sz w:val="26"/>
          <w:szCs w:val="26"/>
        </w:rPr>
        <w:t>недр, условиям лицензирования пользования недрами.</w:t>
      </w:r>
    </w:p>
    <w:p w:rsidR="00202962" w:rsidRPr="00687F6F" w:rsidRDefault="00202962" w:rsidP="00860FB8">
      <w:pPr>
        <w:pStyle w:val="a7"/>
        <w:shd w:val="clear" w:color="auto" w:fill="FFFFFF"/>
        <w:tabs>
          <w:tab w:val="left" w:pos="486"/>
        </w:tabs>
        <w:ind w:firstLine="709"/>
        <w:jc w:val="both"/>
        <w:rPr>
          <w:sz w:val="26"/>
          <w:szCs w:val="26"/>
        </w:rPr>
      </w:pPr>
    </w:p>
    <w:p w:rsidR="007E7838" w:rsidRPr="00687F6F" w:rsidRDefault="007E7838" w:rsidP="00860FB8">
      <w:pPr>
        <w:pStyle w:val="a7"/>
        <w:shd w:val="clear" w:color="auto" w:fill="FFFFFF"/>
        <w:tabs>
          <w:tab w:val="left" w:pos="486"/>
        </w:tabs>
        <w:ind w:firstLine="709"/>
        <w:jc w:val="both"/>
        <w:rPr>
          <w:sz w:val="26"/>
          <w:szCs w:val="26"/>
        </w:rPr>
      </w:pPr>
      <w:r w:rsidRPr="00687F6F">
        <w:rPr>
          <w:sz w:val="26"/>
          <w:szCs w:val="26"/>
        </w:rPr>
        <w:t>В составе документации предоставляются</w:t>
      </w:r>
      <w:r w:rsidR="00076C46" w:rsidRPr="00D4769E">
        <w:rPr>
          <w:i/>
          <w:sz w:val="26"/>
          <w:szCs w:val="26"/>
        </w:rPr>
        <w:t>(указывается дополнительно для подземных источников)</w:t>
      </w:r>
      <w:r w:rsidRPr="00D4769E">
        <w:rPr>
          <w:sz w:val="26"/>
          <w:szCs w:val="26"/>
        </w:rPr>
        <w:t>:</w:t>
      </w:r>
    </w:p>
    <w:p w:rsidR="006A3133" w:rsidRPr="00687F6F" w:rsidRDefault="007E7838" w:rsidP="00860FB8">
      <w:pPr>
        <w:pStyle w:val="a7"/>
        <w:shd w:val="clear" w:color="auto" w:fill="FFFFFF"/>
        <w:tabs>
          <w:tab w:val="left" w:pos="486"/>
        </w:tabs>
        <w:ind w:firstLine="709"/>
        <w:jc w:val="both"/>
        <w:rPr>
          <w:sz w:val="26"/>
          <w:szCs w:val="26"/>
        </w:rPr>
      </w:pPr>
      <w:r w:rsidRPr="00687F6F">
        <w:rPr>
          <w:sz w:val="26"/>
          <w:szCs w:val="26"/>
        </w:rPr>
        <w:t xml:space="preserve">- </w:t>
      </w:r>
      <w:r w:rsidR="006A3133" w:rsidRPr="00687F6F">
        <w:rPr>
          <w:i/>
          <w:sz w:val="26"/>
          <w:szCs w:val="26"/>
        </w:rPr>
        <w:t>Проекты геологического изучения участка недр</w:t>
      </w:r>
      <w:r w:rsidRPr="00687F6F">
        <w:rPr>
          <w:i/>
          <w:sz w:val="26"/>
          <w:szCs w:val="26"/>
        </w:rPr>
        <w:t xml:space="preserve"> -</w:t>
      </w:r>
      <w:r w:rsidR="006A3133" w:rsidRPr="00687F6F">
        <w:rPr>
          <w:sz w:val="26"/>
          <w:szCs w:val="26"/>
        </w:rPr>
        <w:t xml:space="preserve"> разрабатываются в соо</w:t>
      </w:r>
      <w:r w:rsidR="006A3133" w:rsidRPr="00687F6F">
        <w:rPr>
          <w:sz w:val="26"/>
          <w:szCs w:val="26"/>
        </w:rPr>
        <w:t>т</w:t>
      </w:r>
      <w:r w:rsidR="006A3133" w:rsidRPr="00687F6F">
        <w:rPr>
          <w:sz w:val="26"/>
          <w:szCs w:val="26"/>
        </w:rPr>
        <w:t>ветствии с требованиями Правил подготовки проектной документации на провед</w:t>
      </w:r>
      <w:r w:rsidR="006A3133" w:rsidRPr="00687F6F">
        <w:rPr>
          <w:sz w:val="26"/>
          <w:szCs w:val="26"/>
        </w:rPr>
        <w:t>е</w:t>
      </w:r>
      <w:r w:rsidR="006A3133" w:rsidRPr="00687F6F">
        <w:rPr>
          <w:sz w:val="26"/>
          <w:szCs w:val="26"/>
        </w:rPr>
        <w:t>ние геологического изучения недр и разведки месторождений полезных ископа</w:t>
      </w:r>
      <w:r w:rsidR="006A3133" w:rsidRPr="00687F6F">
        <w:rPr>
          <w:sz w:val="26"/>
          <w:szCs w:val="26"/>
        </w:rPr>
        <w:t>е</w:t>
      </w:r>
      <w:r w:rsidR="006A3133" w:rsidRPr="00687F6F">
        <w:rPr>
          <w:sz w:val="26"/>
          <w:szCs w:val="26"/>
        </w:rPr>
        <w:t>мых по видам полезных ископаемых (утв. приказом МПР от 14.06.2016 г. №352).</w:t>
      </w:r>
    </w:p>
    <w:p w:rsidR="00976FCC" w:rsidRPr="00687F6F" w:rsidRDefault="00976FCC" w:rsidP="00976F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87F6F">
        <w:rPr>
          <w:rStyle w:val="a6"/>
          <w:b w:val="0"/>
          <w:bCs/>
          <w:sz w:val="26"/>
          <w:szCs w:val="26"/>
        </w:rPr>
        <w:t>Проекты геологического изучения участка недр представляется Заказчику с положительным заключением Северо-Западного территориального отделения ФГКУ «</w:t>
      </w:r>
      <w:proofErr w:type="spellStart"/>
      <w:r w:rsidRPr="00687F6F">
        <w:rPr>
          <w:rStyle w:val="a6"/>
          <w:b w:val="0"/>
          <w:bCs/>
          <w:sz w:val="26"/>
          <w:szCs w:val="26"/>
        </w:rPr>
        <w:t>Росгеолэкспертиза</w:t>
      </w:r>
      <w:proofErr w:type="spellEnd"/>
      <w:r w:rsidRPr="00687F6F">
        <w:rPr>
          <w:rStyle w:val="a6"/>
          <w:b w:val="0"/>
          <w:bCs/>
          <w:sz w:val="26"/>
          <w:szCs w:val="26"/>
        </w:rPr>
        <w:t>» (г. Санкт-Петербург).</w:t>
      </w:r>
    </w:p>
    <w:p w:rsidR="006A3133" w:rsidRPr="00687F6F" w:rsidRDefault="007E7838" w:rsidP="00860FB8">
      <w:pPr>
        <w:pStyle w:val="a7"/>
        <w:shd w:val="clear" w:color="auto" w:fill="FFFFFF"/>
        <w:tabs>
          <w:tab w:val="left" w:pos="486"/>
        </w:tabs>
        <w:ind w:firstLine="709"/>
        <w:jc w:val="both"/>
        <w:rPr>
          <w:sz w:val="26"/>
          <w:szCs w:val="26"/>
        </w:rPr>
      </w:pPr>
      <w:r w:rsidRPr="00687F6F">
        <w:rPr>
          <w:sz w:val="26"/>
          <w:szCs w:val="26"/>
        </w:rPr>
        <w:t xml:space="preserve">- </w:t>
      </w:r>
      <w:r w:rsidR="006A3133" w:rsidRPr="00687F6F">
        <w:rPr>
          <w:i/>
          <w:sz w:val="26"/>
          <w:szCs w:val="26"/>
        </w:rPr>
        <w:t>Паспорта разведочно-эксплуатационных скважин</w:t>
      </w:r>
      <w:r w:rsidRPr="00687F6F">
        <w:rPr>
          <w:i/>
          <w:sz w:val="26"/>
          <w:szCs w:val="26"/>
        </w:rPr>
        <w:t xml:space="preserve"> -</w:t>
      </w:r>
      <w:r w:rsidR="006A3133" w:rsidRPr="00687F6F">
        <w:rPr>
          <w:sz w:val="26"/>
          <w:szCs w:val="26"/>
        </w:rPr>
        <w:t xml:space="preserve"> составляются в соо</w:t>
      </w:r>
      <w:r w:rsidR="006A3133" w:rsidRPr="00687F6F">
        <w:rPr>
          <w:sz w:val="26"/>
          <w:szCs w:val="26"/>
        </w:rPr>
        <w:t>т</w:t>
      </w:r>
      <w:r w:rsidR="006A3133" w:rsidRPr="00687F6F">
        <w:rPr>
          <w:sz w:val="26"/>
          <w:szCs w:val="26"/>
        </w:rPr>
        <w:t>ветствии с требованиями СП 11-108-98 «Изыскания источников водоснабжения на базе подземных вод».</w:t>
      </w:r>
    </w:p>
    <w:p w:rsidR="006A3133" w:rsidRPr="00687F6F" w:rsidRDefault="007E7838" w:rsidP="00860FB8">
      <w:pPr>
        <w:pStyle w:val="a7"/>
        <w:shd w:val="clear" w:color="auto" w:fill="FFFFFF"/>
        <w:tabs>
          <w:tab w:val="left" w:pos="486"/>
        </w:tabs>
        <w:ind w:firstLine="709"/>
        <w:jc w:val="both"/>
        <w:rPr>
          <w:sz w:val="26"/>
          <w:szCs w:val="26"/>
        </w:rPr>
      </w:pPr>
      <w:r w:rsidRPr="00687F6F">
        <w:rPr>
          <w:sz w:val="26"/>
          <w:szCs w:val="26"/>
        </w:rPr>
        <w:t xml:space="preserve">- </w:t>
      </w:r>
      <w:r w:rsidR="006A3133" w:rsidRPr="00687F6F">
        <w:rPr>
          <w:i/>
          <w:sz w:val="26"/>
          <w:szCs w:val="26"/>
        </w:rPr>
        <w:t>Геологический отчет с подсчетом запасов подземных вод участка недр</w:t>
      </w:r>
      <w:r w:rsidRPr="00687F6F">
        <w:rPr>
          <w:sz w:val="26"/>
          <w:szCs w:val="26"/>
        </w:rPr>
        <w:t>-</w:t>
      </w:r>
      <w:r w:rsidR="006A3133" w:rsidRPr="00687F6F">
        <w:rPr>
          <w:sz w:val="26"/>
          <w:szCs w:val="26"/>
        </w:rPr>
        <w:t>составляется в соответствии с требованиями ГОСТ Р 53579-2009 «Отчет о геолог</w:t>
      </w:r>
      <w:r w:rsidR="006A3133" w:rsidRPr="00687F6F">
        <w:rPr>
          <w:sz w:val="26"/>
          <w:szCs w:val="26"/>
        </w:rPr>
        <w:t>и</w:t>
      </w:r>
      <w:r w:rsidR="006A3133" w:rsidRPr="00687F6F">
        <w:rPr>
          <w:sz w:val="26"/>
          <w:szCs w:val="26"/>
        </w:rPr>
        <w:t>ческом изучении недр. Общие требования к содержанию и оформлению», «Вр</w:t>
      </w:r>
      <w:r w:rsidR="006A3133" w:rsidRPr="00687F6F">
        <w:rPr>
          <w:sz w:val="26"/>
          <w:szCs w:val="26"/>
        </w:rPr>
        <w:t>е</w:t>
      </w:r>
      <w:r w:rsidR="006A3133" w:rsidRPr="00687F6F">
        <w:rPr>
          <w:sz w:val="26"/>
          <w:szCs w:val="26"/>
        </w:rPr>
        <w:t>менными методическими указаниями по подготовке, оформлению и сдаче в фед</w:t>
      </w:r>
      <w:r w:rsidR="006A3133" w:rsidRPr="00687F6F">
        <w:rPr>
          <w:sz w:val="26"/>
          <w:szCs w:val="26"/>
        </w:rPr>
        <w:t>е</w:t>
      </w:r>
      <w:r w:rsidR="006A3133" w:rsidRPr="00687F6F">
        <w:rPr>
          <w:sz w:val="26"/>
          <w:szCs w:val="26"/>
        </w:rPr>
        <w:t>ральный и территориальные геологические фонды отчетных материалов, выпо</w:t>
      </w:r>
      <w:r w:rsidR="006A3133" w:rsidRPr="00687F6F">
        <w:rPr>
          <w:sz w:val="26"/>
          <w:szCs w:val="26"/>
        </w:rPr>
        <w:t>л</w:t>
      </w:r>
      <w:r w:rsidR="006A3133" w:rsidRPr="00687F6F">
        <w:rPr>
          <w:sz w:val="26"/>
          <w:szCs w:val="26"/>
        </w:rPr>
        <w:t>ненных с использованием компьютерных технологий», «Требованиями к составу и правилам оформления представляемых на госуда</w:t>
      </w:r>
      <w:r w:rsidR="00811963">
        <w:rPr>
          <w:sz w:val="26"/>
          <w:szCs w:val="26"/>
        </w:rPr>
        <w:t>рственную экспертизу матери</w:t>
      </w:r>
      <w:r w:rsidR="00811963">
        <w:rPr>
          <w:sz w:val="26"/>
          <w:szCs w:val="26"/>
        </w:rPr>
        <w:t>а</w:t>
      </w:r>
      <w:r w:rsidR="00811963">
        <w:rPr>
          <w:sz w:val="26"/>
          <w:szCs w:val="26"/>
        </w:rPr>
        <w:t>лов</w:t>
      </w:r>
      <w:r w:rsidR="006A3133" w:rsidRPr="00687F6F">
        <w:rPr>
          <w:sz w:val="26"/>
          <w:szCs w:val="26"/>
        </w:rPr>
        <w:t>по подсчету запасов питьевых, технических и минеральных подземных вод» (утверждены приказом Минприроды России от 31.12.2010 г. № 569).</w:t>
      </w:r>
    </w:p>
    <w:p w:rsidR="00976FCC" w:rsidRPr="00687F6F" w:rsidRDefault="00976FCC" w:rsidP="00976FCC">
      <w:pPr>
        <w:spacing w:after="0" w:line="240" w:lineRule="auto"/>
        <w:ind w:firstLine="709"/>
        <w:jc w:val="both"/>
        <w:rPr>
          <w:rStyle w:val="a6"/>
          <w:b w:val="0"/>
          <w:bCs/>
          <w:sz w:val="26"/>
          <w:szCs w:val="26"/>
        </w:rPr>
      </w:pPr>
      <w:r w:rsidRPr="00687F6F">
        <w:rPr>
          <w:rStyle w:val="a6"/>
          <w:b w:val="0"/>
          <w:bCs/>
          <w:sz w:val="26"/>
          <w:szCs w:val="26"/>
        </w:rPr>
        <w:t>Отчет с подсчетом запасов питьевых подземных вод представляется Зака</w:t>
      </w:r>
      <w:r w:rsidRPr="00687F6F">
        <w:rPr>
          <w:rStyle w:val="a6"/>
          <w:b w:val="0"/>
          <w:bCs/>
          <w:sz w:val="26"/>
          <w:szCs w:val="26"/>
        </w:rPr>
        <w:t>з</w:t>
      </w:r>
      <w:r w:rsidRPr="00687F6F">
        <w:rPr>
          <w:rStyle w:val="a6"/>
          <w:b w:val="0"/>
          <w:bCs/>
          <w:sz w:val="26"/>
          <w:szCs w:val="26"/>
        </w:rPr>
        <w:t>чику с протоколом государственной экспертизы запасов подземных вод.</w:t>
      </w:r>
    </w:p>
    <w:p w:rsidR="006A3133" w:rsidRPr="00687F6F" w:rsidRDefault="007E7838" w:rsidP="00860FB8">
      <w:pPr>
        <w:pStyle w:val="a7"/>
        <w:shd w:val="clear" w:color="auto" w:fill="FFFFFF"/>
        <w:tabs>
          <w:tab w:val="left" w:pos="486"/>
        </w:tabs>
        <w:ind w:firstLine="709"/>
        <w:jc w:val="both"/>
        <w:rPr>
          <w:sz w:val="26"/>
          <w:szCs w:val="26"/>
        </w:rPr>
      </w:pPr>
      <w:r w:rsidRPr="00687F6F">
        <w:rPr>
          <w:sz w:val="26"/>
          <w:szCs w:val="26"/>
        </w:rPr>
        <w:t xml:space="preserve">- </w:t>
      </w:r>
      <w:r w:rsidR="006A3133" w:rsidRPr="00687F6F">
        <w:rPr>
          <w:i/>
          <w:sz w:val="26"/>
          <w:szCs w:val="26"/>
        </w:rPr>
        <w:t>Проекты зон санитарной охраны источника водоснабжения</w:t>
      </w:r>
      <w:r w:rsidRPr="00687F6F">
        <w:rPr>
          <w:i/>
          <w:sz w:val="26"/>
          <w:szCs w:val="26"/>
        </w:rPr>
        <w:t xml:space="preserve"> -</w:t>
      </w:r>
      <w:r w:rsidR="006A3133" w:rsidRPr="00687F6F">
        <w:rPr>
          <w:sz w:val="26"/>
          <w:szCs w:val="26"/>
        </w:rPr>
        <w:t xml:space="preserve"> разрабат</w:t>
      </w:r>
      <w:r w:rsidR="006A3133" w:rsidRPr="00687F6F">
        <w:rPr>
          <w:sz w:val="26"/>
          <w:szCs w:val="26"/>
        </w:rPr>
        <w:t>ы</w:t>
      </w:r>
      <w:r w:rsidR="006A3133" w:rsidRPr="00687F6F">
        <w:rPr>
          <w:sz w:val="26"/>
          <w:szCs w:val="26"/>
        </w:rPr>
        <w:t>вается в соответствии с требованиями СанПиН 2.1.4.1110-02 «Зоны санитарной о</w:t>
      </w:r>
      <w:r w:rsidR="006A3133" w:rsidRPr="00687F6F">
        <w:rPr>
          <w:sz w:val="26"/>
          <w:szCs w:val="26"/>
        </w:rPr>
        <w:t>х</w:t>
      </w:r>
      <w:r w:rsidR="006A3133" w:rsidRPr="00687F6F">
        <w:rPr>
          <w:sz w:val="26"/>
          <w:szCs w:val="26"/>
        </w:rPr>
        <w:t>раны источников водоснабжения и водопроводов питьевого назначения», СанПиН 2.1.5.1059-01 «Гигиенические требования к охране подземных вод от загрязнения».</w:t>
      </w:r>
    </w:p>
    <w:p w:rsidR="007E7838" w:rsidRPr="00687F6F" w:rsidRDefault="007E7838" w:rsidP="007E78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87F6F">
        <w:rPr>
          <w:rStyle w:val="a6"/>
          <w:b w:val="0"/>
          <w:bCs/>
          <w:sz w:val="26"/>
          <w:szCs w:val="26"/>
        </w:rPr>
        <w:t>Проекты зон санитарной охраны источника водоснабжения представляется Заказчику с положительным экспертным заключением ФБУЗ «Центр гигиены и эпидемиологии в Архангельской области», санитарно-эпидемиологическим закл</w:t>
      </w:r>
      <w:r w:rsidRPr="00687F6F">
        <w:rPr>
          <w:rStyle w:val="a6"/>
          <w:b w:val="0"/>
          <w:bCs/>
          <w:sz w:val="26"/>
          <w:szCs w:val="26"/>
        </w:rPr>
        <w:t>ю</w:t>
      </w:r>
      <w:r w:rsidRPr="00687F6F">
        <w:rPr>
          <w:rStyle w:val="a6"/>
          <w:b w:val="0"/>
          <w:bCs/>
          <w:sz w:val="26"/>
          <w:szCs w:val="26"/>
        </w:rPr>
        <w:t xml:space="preserve">чением на проектную документацию и приказом </w:t>
      </w:r>
      <w:proofErr w:type="spellStart"/>
      <w:r w:rsidR="00976FCC" w:rsidRPr="00687F6F">
        <w:rPr>
          <w:rStyle w:val="a6"/>
          <w:b w:val="0"/>
          <w:bCs/>
          <w:sz w:val="26"/>
          <w:szCs w:val="26"/>
        </w:rPr>
        <w:t>минп</w:t>
      </w:r>
      <w:bookmarkStart w:id="0" w:name="_GoBack"/>
      <w:bookmarkEnd w:id="0"/>
      <w:r w:rsidR="00976FCC" w:rsidRPr="00687F6F">
        <w:rPr>
          <w:rStyle w:val="a6"/>
          <w:b w:val="0"/>
          <w:bCs/>
          <w:sz w:val="26"/>
          <w:szCs w:val="26"/>
        </w:rPr>
        <w:t>рироды</w:t>
      </w:r>
      <w:proofErr w:type="spellEnd"/>
      <w:r w:rsidRPr="00687F6F">
        <w:rPr>
          <w:rStyle w:val="a6"/>
          <w:b w:val="0"/>
          <w:bCs/>
          <w:sz w:val="26"/>
          <w:szCs w:val="26"/>
        </w:rPr>
        <w:t xml:space="preserve"> Архангельской о</w:t>
      </w:r>
      <w:r w:rsidRPr="00687F6F">
        <w:rPr>
          <w:rStyle w:val="a6"/>
          <w:b w:val="0"/>
          <w:bCs/>
          <w:sz w:val="26"/>
          <w:szCs w:val="26"/>
        </w:rPr>
        <w:t>б</w:t>
      </w:r>
      <w:r w:rsidRPr="00687F6F">
        <w:rPr>
          <w:rStyle w:val="a6"/>
          <w:b w:val="0"/>
          <w:bCs/>
          <w:sz w:val="26"/>
          <w:szCs w:val="26"/>
        </w:rPr>
        <w:t>ласти об утверждении проектов.</w:t>
      </w:r>
    </w:p>
    <w:p w:rsidR="006A3133" w:rsidRPr="00687F6F" w:rsidRDefault="007E7838" w:rsidP="00860FB8">
      <w:pPr>
        <w:pStyle w:val="a7"/>
        <w:shd w:val="clear" w:color="auto" w:fill="FFFFFF"/>
        <w:tabs>
          <w:tab w:val="left" w:pos="486"/>
        </w:tabs>
        <w:ind w:firstLine="709"/>
        <w:jc w:val="both"/>
        <w:rPr>
          <w:sz w:val="26"/>
          <w:szCs w:val="26"/>
        </w:rPr>
      </w:pPr>
      <w:r w:rsidRPr="00687F6F">
        <w:rPr>
          <w:sz w:val="26"/>
          <w:szCs w:val="26"/>
        </w:rPr>
        <w:t xml:space="preserve">- </w:t>
      </w:r>
      <w:r w:rsidR="006A3133" w:rsidRPr="00687F6F">
        <w:rPr>
          <w:i/>
          <w:sz w:val="26"/>
          <w:szCs w:val="26"/>
        </w:rPr>
        <w:t>Проект водозабора</w:t>
      </w:r>
      <w:r w:rsidRPr="00687F6F">
        <w:rPr>
          <w:i/>
          <w:sz w:val="26"/>
          <w:szCs w:val="26"/>
        </w:rPr>
        <w:t xml:space="preserve"> -</w:t>
      </w:r>
      <w:r w:rsidR="006A3133" w:rsidRPr="00687F6F">
        <w:rPr>
          <w:sz w:val="26"/>
          <w:szCs w:val="26"/>
        </w:rPr>
        <w:t xml:space="preserve"> разрабатывается в соответствии с требованиями «П</w:t>
      </w:r>
      <w:r w:rsidR="006A3133" w:rsidRPr="00687F6F">
        <w:rPr>
          <w:sz w:val="26"/>
          <w:szCs w:val="26"/>
        </w:rPr>
        <w:t>о</w:t>
      </w:r>
      <w:r w:rsidR="006A3133" w:rsidRPr="00687F6F">
        <w:rPr>
          <w:sz w:val="26"/>
          <w:szCs w:val="26"/>
        </w:rPr>
        <w:t>ложения о подготовке, согласовании и утверждении технических проектов разр</w:t>
      </w:r>
      <w:r w:rsidR="006A3133" w:rsidRPr="00687F6F">
        <w:rPr>
          <w:sz w:val="26"/>
          <w:szCs w:val="26"/>
        </w:rPr>
        <w:t>а</w:t>
      </w:r>
      <w:r w:rsidR="006A3133" w:rsidRPr="00687F6F">
        <w:rPr>
          <w:sz w:val="26"/>
          <w:szCs w:val="26"/>
        </w:rPr>
        <w:t>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 (утв. Постановлением Правительства РФ от 03.03.2010 г. №118), «Требованиями к структуре и оформлению проектной документации на разработку месторождений подземных вод» (утв. приказом МПР России от 27 октября 2010 г. N 463).</w:t>
      </w:r>
    </w:p>
    <w:p w:rsidR="00976FCC" w:rsidRPr="00687F6F" w:rsidRDefault="00976FCC" w:rsidP="00976F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87F6F">
        <w:rPr>
          <w:rStyle w:val="a6"/>
          <w:b w:val="0"/>
          <w:bCs/>
          <w:sz w:val="26"/>
          <w:szCs w:val="26"/>
        </w:rPr>
        <w:t>Проект водозабора представляется Заказчику с протоколом территориальной комиссии по разработке месторождений полезных ископаемых с согласованием проектной документации.</w:t>
      </w:r>
    </w:p>
    <w:p w:rsidR="006F56D1" w:rsidRPr="00687F6F" w:rsidRDefault="006F56D1" w:rsidP="007E6B27">
      <w:pPr>
        <w:pStyle w:val="a4"/>
        <w:numPr>
          <w:ilvl w:val="1"/>
          <w:numId w:val="3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>Сметная документация.</w:t>
      </w:r>
    </w:p>
    <w:p w:rsidR="006F56D1" w:rsidRPr="00687F6F" w:rsidRDefault="006F56D1" w:rsidP="006F56D1">
      <w:pPr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 xml:space="preserve">Расчет стоимости должен быть выполнен базисно-индексным методом на основании территориальных единичных расценок (ТЕР-2001, ТЕРм-2001, ТЕРп-2001). При составлении сметной документации необходимо учитывать требования </w:t>
      </w:r>
      <w:r w:rsidRPr="00687F6F">
        <w:rPr>
          <w:rFonts w:ascii="Times New Roman" w:hAnsi="Times New Roman" w:cs="Times New Roman"/>
          <w:sz w:val="26"/>
          <w:szCs w:val="26"/>
        </w:rPr>
        <w:lastRenderedPageBreak/>
        <w:t>«Методики определения стоимости строительной продукции на территории Ро</w:t>
      </w:r>
      <w:r w:rsidRPr="00687F6F">
        <w:rPr>
          <w:rFonts w:ascii="Times New Roman" w:hAnsi="Times New Roman" w:cs="Times New Roman"/>
          <w:sz w:val="26"/>
          <w:szCs w:val="26"/>
        </w:rPr>
        <w:t>с</w:t>
      </w:r>
      <w:r w:rsidRPr="00687F6F">
        <w:rPr>
          <w:rFonts w:ascii="Times New Roman" w:hAnsi="Times New Roman" w:cs="Times New Roman"/>
          <w:sz w:val="26"/>
          <w:szCs w:val="26"/>
        </w:rPr>
        <w:t>сийской Федерации» (МДС 81-35.2004).</w:t>
      </w:r>
    </w:p>
    <w:p w:rsidR="006F56D1" w:rsidRPr="00687F6F" w:rsidRDefault="006F56D1" w:rsidP="006F56D1">
      <w:pPr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Сметную стоимость строительства приводить в уровнях цен: базисном по состоянию на 01.01.2000 и текущем, сложившемся ко времени составления смет в соответствии с МДС 81-35.2004. Составление смет выполнить в ПК «Гранд-смета».</w:t>
      </w:r>
    </w:p>
    <w:p w:rsidR="006F56D1" w:rsidRPr="00687F6F" w:rsidRDefault="006F56D1" w:rsidP="006F56D1">
      <w:pPr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a6"/>
          <w:rFonts w:cs="Times New Roman"/>
          <w:b w:val="0"/>
          <w:sz w:val="26"/>
          <w:szCs w:val="26"/>
        </w:rPr>
      </w:pPr>
      <w:r w:rsidRPr="00687F6F">
        <w:rPr>
          <w:rStyle w:val="a6"/>
          <w:b w:val="0"/>
          <w:bCs/>
          <w:sz w:val="26"/>
          <w:szCs w:val="26"/>
        </w:rPr>
        <w:t>Сметную документацию разработать в рублях по состоянию на 01.01.2001 г. и в текущем уровне цен по состоянию на квартал, предшествующий дате получения положительного заключения государственной экспертизы, с и</w:t>
      </w:r>
      <w:r w:rsidRPr="00687F6F">
        <w:rPr>
          <w:rStyle w:val="a6"/>
          <w:b w:val="0"/>
          <w:bCs/>
          <w:sz w:val="26"/>
          <w:szCs w:val="26"/>
        </w:rPr>
        <w:t>с</w:t>
      </w:r>
      <w:r w:rsidRPr="00687F6F">
        <w:rPr>
          <w:rStyle w:val="a6"/>
          <w:b w:val="0"/>
          <w:bCs/>
          <w:sz w:val="26"/>
          <w:szCs w:val="26"/>
        </w:rPr>
        <w:t>пользованием территориальных единичных расценок Архангельской области и п</w:t>
      </w:r>
      <w:r w:rsidRPr="00687F6F">
        <w:rPr>
          <w:rStyle w:val="a6"/>
          <w:b w:val="0"/>
          <w:bCs/>
          <w:sz w:val="26"/>
          <w:szCs w:val="26"/>
        </w:rPr>
        <w:t>е</w:t>
      </w:r>
      <w:r w:rsidRPr="00687F6F">
        <w:rPr>
          <w:rStyle w:val="a6"/>
          <w:b w:val="0"/>
          <w:bCs/>
          <w:sz w:val="26"/>
          <w:szCs w:val="26"/>
        </w:rPr>
        <w:t>ресчетом в текущие цены методом поэлементных (построчных) дифференцирова</w:t>
      </w:r>
      <w:r w:rsidRPr="00687F6F">
        <w:rPr>
          <w:rStyle w:val="a6"/>
          <w:b w:val="0"/>
          <w:bCs/>
          <w:sz w:val="26"/>
          <w:szCs w:val="26"/>
        </w:rPr>
        <w:t>н</w:t>
      </w:r>
      <w:r w:rsidRPr="00687F6F">
        <w:rPr>
          <w:rStyle w:val="a6"/>
          <w:b w:val="0"/>
          <w:bCs/>
          <w:sz w:val="26"/>
          <w:szCs w:val="26"/>
        </w:rPr>
        <w:t xml:space="preserve">ных расчетных индексов. </w:t>
      </w:r>
      <w:r w:rsidRPr="00687F6F">
        <w:rPr>
          <w:rFonts w:ascii="Times New Roman" w:hAnsi="Times New Roman" w:cs="Times New Roman"/>
          <w:sz w:val="26"/>
          <w:szCs w:val="26"/>
        </w:rPr>
        <w:t>Составление смет выполнить в ПК «Гранд-смета».</w:t>
      </w:r>
    </w:p>
    <w:p w:rsidR="006F56D1" w:rsidRPr="00687F6F" w:rsidRDefault="006F56D1" w:rsidP="006F56D1">
      <w:pPr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a6"/>
          <w:rFonts w:cs="Times New Roman"/>
          <w:b w:val="0"/>
          <w:sz w:val="26"/>
          <w:szCs w:val="26"/>
        </w:rPr>
      </w:pPr>
      <w:r w:rsidRPr="00687F6F">
        <w:rPr>
          <w:rStyle w:val="a6"/>
          <w:b w:val="0"/>
          <w:bCs/>
          <w:sz w:val="26"/>
          <w:szCs w:val="26"/>
        </w:rPr>
        <w:t>В сводных сметных расчетах предусмотреть стоимость материалов, не вошедших в состав ТССЦ-2001 АО, определяется на основании исходных данных (прайс-листов) организаций-производителей или поставщиков материальных р</w:t>
      </w:r>
      <w:r w:rsidRPr="00687F6F">
        <w:rPr>
          <w:rStyle w:val="a6"/>
          <w:b w:val="0"/>
          <w:bCs/>
          <w:sz w:val="26"/>
          <w:szCs w:val="26"/>
        </w:rPr>
        <w:t>е</w:t>
      </w:r>
      <w:r w:rsidRPr="00687F6F">
        <w:rPr>
          <w:rStyle w:val="a6"/>
          <w:b w:val="0"/>
          <w:bCs/>
          <w:sz w:val="26"/>
          <w:szCs w:val="26"/>
        </w:rPr>
        <w:t>сурсов.</w:t>
      </w:r>
    </w:p>
    <w:p w:rsidR="006F56D1" w:rsidRPr="00687F6F" w:rsidRDefault="006F56D1" w:rsidP="006F56D1">
      <w:pPr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В состав сводного смет</w:t>
      </w:r>
      <w:r w:rsidR="009D3D50" w:rsidRPr="00687F6F">
        <w:rPr>
          <w:rFonts w:ascii="Times New Roman" w:hAnsi="Times New Roman" w:cs="Times New Roman"/>
          <w:sz w:val="26"/>
          <w:szCs w:val="26"/>
        </w:rPr>
        <w:t>ного расчета</w:t>
      </w:r>
      <w:r w:rsidRPr="00687F6F">
        <w:rPr>
          <w:rFonts w:ascii="Times New Roman" w:hAnsi="Times New Roman" w:cs="Times New Roman"/>
          <w:sz w:val="26"/>
          <w:szCs w:val="26"/>
        </w:rPr>
        <w:t xml:space="preserve"> включить затраты на строител</w:t>
      </w:r>
      <w:r w:rsidRPr="00687F6F">
        <w:rPr>
          <w:rFonts w:ascii="Times New Roman" w:hAnsi="Times New Roman" w:cs="Times New Roman"/>
          <w:sz w:val="26"/>
          <w:szCs w:val="26"/>
        </w:rPr>
        <w:t>ь</w:t>
      </w:r>
      <w:r w:rsidRPr="00687F6F">
        <w:rPr>
          <w:rFonts w:ascii="Times New Roman" w:hAnsi="Times New Roman" w:cs="Times New Roman"/>
          <w:sz w:val="26"/>
          <w:szCs w:val="26"/>
        </w:rPr>
        <w:t>ный контроль в соответствии с Постановлением Правительства РФ от 21.06.2010г. № 468.</w:t>
      </w:r>
    </w:p>
    <w:p w:rsidR="006F56D1" w:rsidRPr="00687F6F" w:rsidRDefault="006F56D1" w:rsidP="006F56D1">
      <w:pPr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В сметную документацию включить затраты на проведение работ по межеванию, предоставлению, постановке на государственный кадастровый учет земельных участков для эксплуатации объекта после завершения строительства.</w:t>
      </w:r>
    </w:p>
    <w:p w:rsidR="006F56D1" w:rsidRPr="00687F6F" w:rsidRDefault="006F56D1" w:rsidP="00B30D1F">
      <w:pPr>
        <w:spacing w:after="0" w:line="240" w:lineRule="auto"/>
        <w:jc w:val="both"/>
        <w:rPr>
          <w:rStyle w:val="a6"/>
          <w:b w:val="0"/>
          <w:bCs/>
          <w:sz w:val="26"/>
          <w:szCs w:val="26"/>
        </w:rPr>
      </w:pPr>
    </w:p>
    <w:p w:rsidR="00AC7DD3" w:rsidRPr="00687F6F" w:rsidRDefault="00AC7DD3" w:rsidP="00B00101">
      <w:pPr>
        <w:pStyle w:val="a4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>Экспертиза проектной документации.</w:t>
      </w:r>
    </w:p>
    <w:p w:rsidR="00AC7DD3" w:rsidRPr="00687F6F" w:rsidRDefault="00AC7DD3" w:rsidP="00AC7DD3">
      <w:pPr>
        <w:pStyle w:val="a4"/>
        <w:numPr>
          <w:ilvl w:val="1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bCs/>
          <w:sz w:val="26"/>
          <w:szCs w:val="26"/>
        </w:rPr>
        <w:t>Обеспечить прохождение экспертизы проектной, сметной документ</w:t>
      </w:r>
      <w:r w:rsidRPr="00687F6F">
        <w:rPr>
          <w:rFonts w:ascii="Times New Roman" w:hAnsi="Times New Roman" w:cs="Times New Roman"/>
          <w:bCs/>
          <w:sz w:val="26"/>
          <w:szCs w:val="26"/>
        </w:rPr>
        <w:t>а</w:t>
      </w:r>
      <w:r w:rsidRPr="00687F6F">
        <w:rPr>
          <w:rFonts w:ascii="Times New Roman" w:hAnsi="Times New Roman" w:cs="Times New Roman"/>
          <w:bCs/>
          <w:sz w:val="26"/>
          <w:szCs w:val="26"/>
        </w:rPr>
        <w:t>ции и материалов изысканий в соответствии с требованиями нормативно-технических документов.</w:t>
      </w:r>
    </w:p>
    <w:p w:rsidR="00B00101" w:rsidRPr="00B00101" w:rsidRDefault="00AC7DD3" w:rsidP="00B00101">
      <w:pPr>
        <w:pStyle w:val="a4"/>
        <w:numPr>
          <w:ilvl w:val="1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bCs/>
          <w:sz w:val="26"/>
          <w:szCs w:val="26"/>
        </w:rPr>
        <w:t>До направления проектной документации в органы</w:t>
      </w:r>
      <w:r w:rsidRPr="00184F63">
        <w:rPr>
          <w:rFonts w:ascii="Times New Roman" w:hAnsi="Times New Roman" w:cs="Times New Roman"/>
          <w:bCs/>
          <w:sz w:val="26"/>
          <w:szCs w:val="26"/>
        </w:rPr>
        <w:t xml:space="preserve"> экспертизы дол</w:t>
      </w:r>
      <w:r w:rsidRPr="00184F63">
        <w:rPr>
          <w:rFonts w:ascii="Times New Roman" w:hAnsi="Times New Roman" w:cs="Times New Roman"/>
          <w:bCs/>
          <w:sz w:val="26"/>
          <w:szCs w:val="26"/>
        </w:rPr>
        <w:t>ж</w:t>
      </w:r>
      <w:r w:rsidRPr="00184F63">
        <w:rPr>
          <w:rFonts w:ascii="Times New Roman" w:hAnsi="Times New Roman" w:cs="Times New Roman"/>
          <w:bCs/>
          <w:sz w:val="26"/>
          <w:szCs w:val="26"/>
        </w:rPr>
        <w:t xml:space="preserve">но быть получено согласование проектной документации со стороны </w:t>
      </w:r>
      <w:r w:rsidRPr="00184F63">
        <w:rPr>
          <w:rFonts w:ascii="Times New Roman" w:hAnsi="Times New Roman" w:cs="Times New Roman"/>
          <w:sz w:val="26"/>
          <w:szCs w:val="26"/>
        </w:rPr>
        <w:t>МО «</w:t>
      </w:r>
      <w:r w:rsidR="00184F63" w:rsidRPr="00184F63">
        <w:rPr>
          <w:rFonts w:ascii="Times New Roman" w:hAnsi="Times New Roman" w:cs="Times New Roman"/>
          <w:sz w:val="26"/>
          <w:szCs w:val="26"/>
        </w:rPr>
        <w:t>Коно</w:t>
      </w:r>
      <w:r w:rsidR="00184F63" w:rsidRPr="00184F63">
        <w:rPr>
          <w:rFonts w:ascii="Times New Roman" w:hAnsi="Times New Roman" w:cs="Times New Roman"/>
          <w:sz w:val="26"/>
          <w:szCs w:val="26"/>
        </w:rPr>
        <w:t>ш</w:t>
      </w:r>
      <w:r w:rsidR="00184F63" w:rsidRPr="00184F63">
        <w:rPr>
          <w:rFonts w:ascii="Times New Roman" w:hAnsi="Times New Roman" w:cs="Times New Roman"/>
          <w:sz w:val="26"/>
          <w:szCs w:val="26"/>
        </w:rPr>
        <w:t>ский</w:t>
      </w:r>
      <w:r w:rsidR="00DF0BD6" w:rsidRPr="00687F6F">
        <w:rPr>
          <w:rFonts w:ascii="Times New Roman" w:hAnsi="Times New Roman" w:cs="Times New Roman"/>
          <w:sz w:val="26"/>
          <w:szCs w:val="26"/>
        </w:rPr>
        <w:t>район»</w:t>
      </w:r>
      <w:r w:rsidRPr="00687F6F">
        <w:rPr>
          <w:rFonts w:ascii="Times New Roman" w:hAnsi="Times New Roman" w:cs="Times New Roman"/>
          <w:sz w:val="26"/>
          <w:szCs w:val="26"/>
        </w:rPr>
        <w:t>.</w:t>
      </w:r>
    </w:p>
    <w:p w:rsidR="00B00101" w:rsidRPr="00B00101" w:rsidRDefault="00B00101" w:rsidP="00B00101">
      <w:pPr>
        <w:pStyle w:val="a4"/>
        <w:numPr>
          <w:ilvl w:val="1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101">
        <w:rPr>
          <w:rFonts w:ascii="Times New Roman" w:hAnsi="Times New Roman" w:cs="Times New Roman"/>
          <w:sz w:val="26"/>
          <w:szCs w:val="26"/>
        </w:rPr>
        <w:t>Без дополнительной оплаты участвовать в рассмотрении документ</w:t>
      </w:r>
      <w:r w:rsidRPr="00B00101">
        <w:rPr>
          <w:rFonts w:ascii="Times New Roman" w:hAnsi="Times New Roman" w:cs="Times New Roman"/>
          <w:sz w:val="26"/>
          <w:szCs w:val="26"/>
        </w:rPr>
        <w:t>а</w:t>
      </w:r>
      <w:r w:rsidRPr="00B00101">
        <w:rPr>
          <w:rFonts w:ascii="Times New Roman" w:hAnsi="Times New Roman" w:cs="Times New Roman"/>
          <w:sz w:val="26"/>
          <w:szCs w:val="26"/>
        </w:rPr>
        <w:t>ции Заказчиком в установленном им порядке, защите в органах, осуществляющих государственную экспертизу (в соответствии с Постановлением Правительства Российской Федерации от 05.03.2007 №145), представлять пояснения, документы и обоснования по требованию экспертизы, вносить в документацию (без дополн</w:t>
      </w:r>
      <w:r w:rsidRPr="00B00101">
        <w:rPr>
          <w:rFonts w:ascii="Times New Roman" w:hAnsi="Times New Roman" w:cs="Times New Roman"/>
          <w:sz w:val="26"/>
          <w:szCs w:val="26"/>
        </w:rPr>
        <w:t>и</w:t>
      </w:r>
      <w:r w:rsidRPr="00B00101">
        <w:rPr>
          <w:rFonts w:ascii="Times New Roman" w:hAnsi="Times New Roman" w:cs="Times New Roman"/>
          <w:sz w:val="26"/>
          <w:szCs w:val="26"/>
        </w:rPr>
        <w:t>тельной оплаты) по результатам рассмотрения у Заказчика и замечаниям эксперт</w:t>
      </w:r>
      <w:r w:rsidRPr="00B00101">
        <w:rPr>
          <w:rFonts w:ascii="Times New Roman" w:hAnsi="Times New Roman" w:cs="Times New Roman"/>
          <w:sz w:val="26"/>
          <w:szCs w:val="26"/>
        </w:rPr>
        <w:t>и</w:t>
      </w:r>
      <w:r w:rsidRPr="00B00101">
        <w:rPr>
          <w:rFonts w:ascii="Times New Roman" w:hAnsi="Times New Roman" w:cs="Times New Roman"/>
          <w:sz w:val="26"/>
          <w:szCs w:val="26"/>
        </w:rPr>
        <w:t>зы изменения и дополнения, не противоречащие Заданию.</w:t>
      </w:r>
    </w:p>
    <w:p w:rsidR="00AC7DD3" w:rsidRPr="00687F6F" w:rsidRDefault="00AC7DD3" w:rsidP="00860F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24D" w:rsidRPr="00687F6F" w:rsidRDefault="00E4724D" w:rsidP="007E6B27">
      <w:pPr>
        <w:pStyle w:val="a4"/>
        <w:numPr>
          <w:ilvl w:val="0"/>
          <w:numId w:val="39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>Разработка и согласование рабочей документации</w:t>
      </w:r>
    </w:p>
    <w:p w:rsidR="00E4724D" w:rsidRPr="00687F6F" w:rsidRDefault="00E4724D" w:rsidP="00E4724D">
      <w:pPr>
        <w:widowControl w:val="0"/>
        <w:numPr>
          <w:ilvl w:val="0"/>
          <w:numId w:val="35"/>
        </w:numPr>
        <w:tabs>
          <w:tab w:val="left" w:pos="-4860"/>
          <w:tab w:val="left" w:pos="-4680"/>
          <w:tab w:val="left" w:pos="108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Разработка рабочей документации (РД) выполняется на основании с</w:t>
      </w:r>
      <w:r w:rsidRPr="00687F6F">
        <w:rPr>
          <w:rFonts w:ascii="Times New Roman" w:hAnsi="Times New Roman" w:cs="Times New Roman"/>
          <w:sz w:val="26"/>
          <w:szCs w:val="26"/>
        </w:rPr>
        <w:t>о</w:t>
      </w:r>
      <w:r w:rsidRPr="00687F6F">
        <w:rPr>
          <w:rFonts w:ascii="Times New Roman" w:hAnsi="Times New Roman" w:cs="Times New Roman"/>
          <w:sz w:val="26"/>
          <w:szCs w:val="26"/>
        </w:rPr>
        <w:t>гласованной проектной документации.</w:t>
      </w:r>
    </w:p>
    <w:p w:rsidR="00E4724D" w:rsidRPr="00687F6F" w:rsidRDefault="00E4724D" w:rsidP="00E4724D">
      <w:pPr>
        <w:widowControl w:val="0"/>
        <w:numPr>
          <w:ilvl w:val="0"/>
          <w:numId w:val="35"/>
        </w:numPr>
        <w:tabs>
          <w:tab w:val="left" w:pos="-4860"/>
          <w:tab w:val="left" w:pos="-4680"/>
          <w:tab w:val="left" w:pos="108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Разработать РД в объеме, необходимом для выполнения строительно-монтажных работ на проектируемом объекте.</w:t>
      </w:r>
    </w:p>
    <w:p w:rsidR="00E4724D" w:rsidRPr="00687F6F" w:rsidRDefault="00E4724D" w:rsidP="00E4724D">
      <w:pPr>
        <w:pStyle w:val="a4"/>
        <w:tabs>
          <w:tab w:val="left" w:pos="851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D1F" w:rsidRPr="00687F6F" w:rsidRDefault="00B30D1F" w:rsidP="007E6B27">
      <w:pPr>
        <w:pStyle w:val="a4"/>
        <w:numPr>
          <w:ilvl w:val="0"/>
          <w:numId w:val="39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>Особые условия</w:t>
      </w:r>
    </w:p>
    <w:p w:rsidR="00B30D1F" w:rsidRPr="00687F6F" w:rsidRDefault="00B30D1F" w:rsidP="007E6B27">
      <w:pPr>
        <w:numPr>
          <w:ilvl w:val="1"/>
          <w:numId w:val="39"/>
        </w:numPr>
        <w:tabs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Разработанная проектно-сметная документация является собственн</w:t>
      </w:r>
      <w:r w:rsidRPr="00687F6F">
        <w:rPr>
          <w:rFonts w:ascii="Times New Roman" w:hAnsi="Times New Roman" w:cs="Times New Roman"/>
          <w:sz w:val="26"/>
          <w:szCs w:val="26"/>
        </w:rPr>
        <w:t>о</w:t>
      </w:r>
      <w:r w:rsidRPr="00687F6F">
        <w:rPr>
          <w:rFonts w:ascii="Times New Roman" w:hAnsi="Times New Roman" w:cs="Times New Roman"/>
          <w:sz w:val="26"/>
          <w:szCs w:val="26"/>
        </w:rPr>
        <w:t>стью Заказчика и передача ее третьим лицам без его согласия запрещается.</w:t>
      </w:r>
    </w:p>
    <w:p w:rsidR="00B30D1F" w:rsidRPr="00687F6F" w:rsidRDefault="00B30D1F" w:rsidP="007E6B27">
      <w:pPr>
        <w:numPr>
          <w:ilvl w:val="1"/>
          <w:numId w:val="39"/>
        </w:numPr>
        <w:tabs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Проектная организация получает все необходимые согласования и з</w:t>
      </w:r>
      <w:r w:rsidRPr="00687F6F">
        <w:rPr>
          <w:rFonts w:ascii="Times New Roman" w:hAnsi="Times New Roman" w:cs="Times New Roman"/>
          <w:sz w:val="26"/>
          <w:szCs w:val="26"/>
        </w:rPr>
        <w:t>а</w:t>
      </w:r>
      <w:r w:rsidRPr="00687F6F">
        <w:rPr>
          <w:rFonts w:ascii="Times New Roman" w:hAnsi="Times New Roman" w:cs="Times New Roman"/>
          <w:sz w:val="26"/>
          <w:szCs w:val="26"/>
        </w:rPr>
        <w:t xml:space="preserve">ключения с природоохранными органами, органами ГО и ЧС, </w:t>
      </w:r>
      <w:proofErr w:type="spellStart"/>
      <w:r w:rsidRPr="00687F6F">
        <w:rPr>
          <w:rFonts w:ascii="Times New Roman" w:hAnsi="Times New Roman" w:cs="Times New Roman"/>
          <w:sz w:val="26"/>
          <w:szCs w:val="26"/>
        </w:rPr>
        <w:t>Минздравсоцразв</w:t>
      </w:r>
      <w:r w:rsidRPr="00687F6F">
        <w:rPr>
          <w:rFonts w:ascii="Times New Roman" w:hAnsi="Times New Roman" w:cs="Times New Roman"/>
          <w:sz w:val="26"/>
          <w:szCs w:val="26"/>
        </w:rPr>
        <w:t>и</w:t>
      </w:r>
      <w:r w:rsidRPr="00687F6F">
        <w:rPr>
          <w:rFonts w:ascii="Times New Roman" w:hAnsi="Times New Roman" w:cs="Times New Roman"/>
          <w:sz w:val="26"/>
          <w:szCs w:val="26"/>
        </w:rPr>
        <w:t>тия</w:t>
      </w:r>
      <w:proofErr w:type="spellEnd"/>
      <w:r w:rsidRPr="00687F6F">
        <w:rPr>
          <w:rFonts w:ascii="Times New Roman" w:hAnsi="Times New Roman" w:cs="Times New Roman"/>
          <w:sz w:val="26"/>
          <w:szCs w:val="26"/>
        </w:rPr>
        <w:t xml:space="preserve"> России, органами экспертизы (при необходимости). В случаях, установленных </w:t>
      </w:r>
      <w:r w:rsidRPr="00687F6F">
        <w:rPr>
          <w:rFonts w:ascii="Times New Roman" w:hAnsi="Times New Roman" w:cs="Times New Roman"/>
          <w:sz w:val="26"/>
          <w:szCs w:val="26"/>
        </w:rPr>
        <w:lastRenderedPageBreak/>
        <w:t>нормативными документами или по требованию Заказчика, необходимо прохожд</w:t>
      </w:r>
      <w:r w:rsidRPr="00687F6F">
        <w:rPr>
          <w:rFonts w:ascii="Times New Roman" w:hAnsi="Times New Roman" w:cs="Times New Roman"/>
          <w:sz w:val="26"/>
          <w:szCs w:val="26"/>
        </w:rPr>
        <w:t>е</w:t>
      </w:r>
      <w:r w:rsidRPr="00687F6F">
        <w:rPr>
          <w:rFonts w:ascii="Times New Roman" w:hAnsi="Times New Roman" w:cs="Times New Roman"/>
          <w:sz w:val="26"/>
          <w:szCs w:val="26"/>
        </w:rPr>
        <w:t xml:space="preserve">ние государственной экспертизы. </w:t>
      </w:r>
    </w:p>
    <w:p w:rsidR="00B30D1F" w:rsidRPr="00687F6F" w:rsidRDefault="00B30D1F" w:rsidP="007E6B27">
      <w:pPr>
        <w:numPr>
          <w:ilvl w:val="1"/>
          <w:numId w:val="39"/>
        </w:numPr>
        <w:tabs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Проектная организация обеспечивает устранение замечаний по проек</w:t>
      </w:r>
      <w:r w:rsidRPr="00687F6F">
        <w:rPr>
          <w:rFonts w:ascii="Times New Roman" w:hAnsi="Times New Roman" w:cs="Times New Roman"/>
          <w:sz w:val="26"/>
          <w:szCs w:val="26"/>
        </w:rPr>
        <w:t>т</w:t>
      </w:r>
      <w:r w:rsidRPr="00687F6F">
        <w:rPr>
          <w:rFonts w:ascii="Times New Roman" w:hAnsi="Times New Roman" w:cs="Times New Roman"/>
          <w:sz w:val="26"/>
          <w:szCs w:val="26"/>
        </w:rPr>
        <w:t>ной и сметной документации, материалов изысканий, отраженных в экспертных заключениях (при необходимости) и получение положительного экспертного з</w:t>
      </w:r>
      <w:r w:rsidRPr="00687F6F">
        <w:rPr>
          <w:rFonts w:ascii="Times New Roman" w:hAnsi="Times New Roman" w:cs="Times New Roman"/>
          <w:sz w:val="26"/>
          <w:szCs w:val="26"/>
        </w:rPr>
        <w:t>а</w:t>
      </w:r>
      <w:r w:rsidRPr="00687F6F">
        <w:rPr>
          <w:rFonts w:ascii="Times New Roman" w:hAnsi="Times New Roman" w:cs="Times New Roman"/>
          <w:sz w:val="26"/>
          <w:szCs w:val="26"/>
        </w:rPr>
        <w:t>ключения.</w:t>
      </w:r>
    </w:p>
    <w:p w:rsidR="00B30D1F" w:rsidRPr="00687F6F" w:rsidRDefault="00B30D1F" w:rsidP="007E6B27">
      <w:pPr>
        <w:numPr>
          <w:ilvl w:val="1"/>
          <w:numId w:val="39"/>
        </w:numPr>
        <w:tabs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Выполнить в составе проекта отдельным томом техническую часть з</w:t>
      </w:r>
      <w:r w:rsidRPr="00687F6F">
        <w:rPr>
          <w:rFonts w:ascii="Times New Roman" w:hAnsi="Times New Roman" w:cs="Times New Roman"/>
          <w:sz w:val="26"/>
          <w:szCs w:val="26"/>
        </w:rPr>
        <w:t>а</w:t>
      </w:r>
      <w:r w:rsidRPr="00687F6F">
        <w:rPr>
          <w:rFonts w:ascii="Times New Roman" w:hAnsi="Times New Roman" w:cs="Times New Roman"/>
          <w:sz w:val="26"/>
          <w:szCs w:val="26"/>
        </w:rPr>
        <w:t>купочной документации для закупки оборудования (при необходимости).</w:t>
      </w:r>
    </w:p>
    <w:p w:rsidR="00B30D1F" w:rsidRPr="00687F6F" w:rsidRDefault="00B30D1F" w:rsidP="007E6B27">
      <w:pPr>
        <w:numPr>
          <w:ilvl w:val="1"/>
          <w:numId w:val="39"/>
        </w:numPr>
        <w:tabs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Выполнить в составе проекта отдельным томом конкурсную докуме</w:t>
      </w:r>
      <w:r w:rsidRPr="00687F6F">
        <w:rPr>
          <w:rFonts w:ascii="Times New Roman" w:hAnsi="Times New Roman" w:cs="Times New Roman"/>
          <w:sz w:val="26"/>
          <w:szCs w:val="26"/>
        </w:rPr>
        <w:t>н</w:t>
      </w:r>
      <w:r w:rsidRPr="00687F6F">
        <w:rPr>
          <w:rFonts w:ascii="Times New Roman" w:hAnsi="Times New Roman" w:cs="Times New Roman"/>
          <w:sz w:val="26"/>
          <w:szCs w:val="26"/>
        </w:rPr>
        <w:t>тацию по выбору подрядной организации для выполнения СМР и пуско-наладочных работ (при необходимости).</w:t>
      </w:r>
    </w:p>
    <w:p w:rsidR="00B30D1F" w:rsidRPr="00687F6F" w:rsidRDefault="00B30D1F" w:rsidP="007E6B27">
      <w:pPr>
        <w:numPr>
          <w:ilvl w:val="1"/>
          <w:numId w:val="39"/>
        </w:numPr>
        <w:tabs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Текстовую и графическую части проекта представить без защиты с</w:t>
      </w:r>
      <w:r w:rsidRPr="00687F6F">
        <w:rPr>
          <w:rFonts w:ascii="Times New Roman" w:hAnsi="Times New Roman" w:cs="Times New Roman"/>
          <w:sz w:val="26"/>
          <w:szCs w:val="26"/>
        </w:rPr>
        <w:t>о</w:t>
      </w:r>
      <w:r w:rsidRPr="00687F6F">
        <w:rPr>
          <w:rFonts w:ascii="Times New Roman" w:hAnsi="Times New Roman" w:cs="Times New Roman"/>
          <w:sz w:val="26"/>
          <w:szCs w:val="26"/>
        </w:rPr>
        <w:t>держимого, с возможностью работы с текстом (поиск, копирование, печать) в р</w:t>
      </w:r>
      <w:r w:rsidRPr="00687F6F">
        <w:rPr>
          <w:rFonts w:ascii="Times New Roman" w:hAnsi="Times New Roman" w:cs="Times New Roman"/>
          <w:sz w:val="26"/>
          <w:szCs w:val="26"/>
        </w:rPr>
        <w:t>е</w:t>
      </w:r>
      <w:r w:rsidRPr="00687F6F">
        <w:rPr>
          <w:rFonts w:ascii="Times New Roman" w:hAnsi="Times New Roman" w:cs="Times New Roman"/>
          <w:sz w:val="26"/>
          <w:szCs w:val="26"/>
        </w:rPr>
        <w:t>дактируемом варианте в стандартных форматах .</w:t>
      </w:r>
      <w:proofErr w:type="spellStart"/>
      <w:r w:rsidRPr="00687F6F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687F6F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687F6F">
        <w:rPr>
          <w:rFonts w:ascii="Times New Roman" w:hAnsi="Times New Roman" w:cs="Times New Roman"/>
          <w:sz w:val="26"/>
          <w:szCs w:val="26"/>
        </w:rPr>
        <w:t>dwg</w:t>
      </w:r>
      <w:proofErr w:type="spellEnd"/>
      <w:r w:rsidRPr="00687F6F">
        <w:rPr>
          <w:rFonts w:ascii="Times New Roman" w:hAnsi="Times New Roman" w:cs="Times New Roman"/>
          <w:sz w:val="26"/>
          <w:szCs w:val="26"/>
        </w:rPr>
        <w:t>, сметную документацию в формате .</w:t>
      </w:r>
      <w:proofErr w:type="spellStart"/>
      <w:r w:rsidRPr="00687F6F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687F6F">
        <w:rPr>
          <w:rFonts w:ascii="Times New Roman" w:hAnsi="Times New Roman" w:cs="Times New Roman"/>
          <w:sz w:val="26"/>
          <w:szCs w:val="26"/>
        </w:rPr>
        <w:t>; копию – в формате .</w:t>
      </w:r>
      <w:proofErr w:type="spellStart"/>
      <w:r w:rsidRPr="00687F6F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87F6F">
        <w:rPr>
          <w:rFonts w:ascii="Times New Roman" w:hAnsi="Times New Roman" w:cs="Times New Roman"/>
          <w:sz w:val="26"/>
          <w:szCs w:val="26"/>
        </w:rPr>
        <w:t>.</w:t>
      </w:r>
    </w:p>
    <w:p w:rsidR="00B30D1F" w:rsidRPr="00687F6F" w:rsidRDefault="00B30D1F" w:rsidP="007E6B27">
      <w:pPr>
        <w:numPr>
          <w:ilvl w:val="1"/>
          <w:numId w:val="39"/>
        </w:numPr>
        <w:tabs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 xml:space="preserve">Документацию по проекту в полном объеме (включая </w:t>
      </w:r>
      <w:proofErr w:type="spellStart"/>
      <w:proofErr w:type="gramStart"/>
      <w:r w:rsidRPr="00687F6F">
        <w:rPr>
          <w:rFonts w:ascii="Times New Roman" w:hAnsi="Times New Roman" w:cs="Times New Roman"/>
          <w:sz w:val="26"/>
          <w:szCs w:val="26"/>
        </w:rPr>
        <w:t>обосновыва-ющие</w:t>
      </w:r>
      <w:proofErr w:type="spellEnd"/>
      <w:proofErr w:type="gramEnd"/>
      <w:r w:rsidRPr="00687F6F">
        <w:rPr>
          <w:rFonts w:ascii="Times New Roman" w:hAnsi="Times New Roman" w:cs="Times New Roman"/>
          <w:sz w:val="26"/>
          <w:szCs w:val="26"/>
        </w:rPr>
        <w:t xml:space="preserve"> расчеты) представить заказчику в 4-х экземплярах на бумажном носителе и в 1 экземпляре в электронном виде на </w:t>
      </w:r>
      <w:r w:rsidRPr="00687F6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87F6F">
        <w:rPr>
          <w:rFonts w:ascii="Times New Roman" w:hAnsi="Times New Roman" w:cs="Times New Roman"/>
          <w:sz w:val="26"/>
          <w:szCs w:val="26"/>
        </w:rPr>
        <w:t>, при этом текстовую и графическую и</w:t>
      </w:r>
      <w:r w:rsidRPr="00687F6F">
        <w:rPr>
          <w:rFonts w:ascii="Times New Roman" w:hAnsi="Times New Roman" w:cs="Times New Roman"/>
          <w:sz w:val="26"/>
          <w:szCs w:val="26"/>
        </w:rPr>
        <w:t>н</w:t>
      </w:r>
      <w:r w:rsidRPr="00687F6F">
        <w:rPr>
          <w:rFonts w:ascii="Times New Roman" w:hAnsi="Times New Roman" w:cs="Times New Roman"/>
          <w:sz w:val="26"/>
          <w:szCs w:val="26"/>
        </w:rPr>
        <w:t xml:space="preserve">формацию представить в стандартных форматах </w:t>
      </w:r>
      <w:r w:rsidRPr="00687F6F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687F6F">
        <w:rPr>
          <w:rFonts w:ascii="Times New Roman" w:hAnsi="Times New Roman" w:cs="Times New Roman"/>
          <w:sz w:val="26"/>
          <w:szCs w:val="26"/>
        </w:rPr>
        <w:t xml:space="preserve">, </w:t>
      </w:r>
      <w:r w:rsidRPr="00687F6F">
        <w:rPr>
          <w:rFonts w:ascii="Times New Roman" w:hAnsi="Times New Roman" w:cs="Times New Roman"/>
          <w:sz w:val="26"/>
          <w:szCs w:val="26"/>
          <w:lang w:val="en-US"/>
        </w:rPr>
        <w:t>MSOffice</w:t>
      </w:r>
      <w:r w:rsidRPr="00687F6F">
        <w:rPr>
          <w:rFonts w:ascii="Times New Roman" w:hAnsi="Times New Roman" w:cs="Times New Roman"/>
          <w:sz w:val="26"/>
          <w:szCs w:val="26"/>
        </w:rPr>
        <w:t xml:space="preserve">, </w:t>
      </w:r>
      <w:r w:rsidRPr="00687F6F">
        <w:rPr>
          <w:rFonts w:ascii="Times New Roman" w:hAnsi="Times New Roman" w:cs="Times New Roman"/>
          <w:sz w:val="26"/>
          <w:szCs w:val="26"/>
          <w:lang w:val="en-US"/>
        </w:rPr>
        <w:t>AcrobatReader</w:t>
      </w:r>
      <w:r w:rsidRPr="00687F6F">
        <w:rPr>
          <w:rFonts w:ascii="Times New Roman" w:hAnsi="Times New Roman" w:cs="Times New Roman"/>
          <w:sz w:val="26"/>
          <w:szCs w:val="26"/>
        </w:rPr>
        <w:t xml:space="preserve">, а сметную документацию в формате </w:t>
      </w:r>
      <w:r w:rsidRPr="00687F6F">
        <w:rPr>
          <w:rFonts w:ascii="Times New Roman" w:hAnsi="Times New Roman" w:cs="Times New Roman"/>
          <w:sz w:val="26"/>
          <w:szCs w:val="26"/>
          <w:lang w:val="en-US"/>
        </w:rPr>
        <w:t>MSExcel</w:t>
      </w:r>
      <w:r w:rsidRPr="00687F6F">
        <w:rPr>
          <w:rFonts w:ascii="Times New Roman" w:hAnsi="Times New Roman" w:cs="Times New Roman"/>
          <w:sz w:val="26"/>
          <w:szCs w:val="26"/>
        </w:rPr>
        <w:t>.</w:t>
      </w:r>
    </w:p>
    <w:p w:rsidR="00B30D1F" w:rsidRPr="00687F6F" w:rsidRDefault="00B30D1F" w:rsidP="007E6B27">
      <w:pPr>
        <w:numPr>
          <w:ilvl w:val="1"/>
          <w:numId w:val="39"/>
        </w:numPr>
        <w:tabs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Тома проекта выполнять одним файлом, включающим текстовую и графическую часть.</w:t>
      </w:r>
    </w:p>
    <w:p w:rsidR="00B30D1F" w:rsidRPr="00687F6F" w:rsidRDefault="00B30D1F" w:rsidP="00B30D1F">
      <w:pPr>
        <w:pStyle w:val="a4"/>
        <w:tabs>
          <w:tab w:val="left" w:pos="851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170DE" w:rsidRPr="00687F6F" w:rsidRDefault="009170DE" w:rsidP="007E6B27">
      <w:pPr>
        <w:pStyle w:val="a4"/>
        <w:numPr>
          <w:ilvl w:val="0"/>
          <w:numId w:val="39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 xml:space="preserve">Выделение пусковых комплексов </w:t>
      </w:r>
      <w:r w:rsidR="00F07608" w:rsidRPr="007B0CAF">
        <w:rPr>
          <w:rFonts w:ascii="Times New Roman" w:hAnsi="Times New Roman" w:cs="Times New Roman"/>
          <w:b/>
          <w:sz w:val="26"/>
          <w:szCs w:val="26"/>
        </w:rPr>
        <w:t>(</w:t>
      </w:r>
      <w:r w:rsidR="00F07608">
        <w:rPr>
          <w:rFonts w:ascii="Times New Roman" w:hAnsi="Times New Roman" w:cs="Times New Roman"/>
          <w:b/>
          <w:sz w:val="26"/>
          <w:szCs w:val="26"/>
        </w:rPr>
        <w:t xml:space="preserve">по объектам </w:t>
      </w:r>
      <w:r w:rsidR="00F07608" w:rsidRPr="007B0CAF">
        <w:rPr>
          <w:rFonts w:ascii="Times New Roman" w:hAnsi="Times New Roman" w:cs="Times New Roman"/>
          <w:b/>
          <w:sz w:val="26"/>
          <w:szCs w:val="26"/>
        </w:rPr>
        <w:t>строительс</w:t>
      </w:r>
      <w:r w:rsidR="00F07608" w:rsidRPr="007B0CAF">
        <w:rPr>
          <w:rFonts w:ascii="Times New Roman" w:hAnsi="Times New Roman" w:cs="Times New Roman"/>
          <w:b/>
          <w:sz w:val="26"/>
          <w:szCs w:val="26"/>
        </w:rPr>
        <w:t>т</w:t>
      </w:r>
      <w:r w:rsidR="00F07608" w:rsidRPr="007B0CAF">
        <w:rPr>
          <w:rFonts w:ascii="Times New Roman" w:hAnsi="Times New Roman" w:cs="Times New Roman"/>
          <w:b/>
          <w:sz w:val="26"/>
          <w:szCs w:val="26"/>
        </w:rPr>
        <w:t>в</w:t>
      </w:r>
      <w:r w:rsidR="00F07608">
        <w:rPr>
          <w:rFonts w:ascii="Times New Roman" w:hAnsi="Times New Roman" w:cs="Times New Roman"/>
          <w:b/>
          <w:sz w:val="26"/>
          <w:szCs w:val="26"/>
        </w:rPr>
        <w:t>а</w:t>
      </w:r>
      <w:r w:rsidR="00F07608" w:rsidRPr="007B0CAF">
        <w:rPr>
          <w:rFonts w:ascii="Times New Roman" w:hAnsi="Times New Roman" w:cs="Times New Roman"/>
          <w:b/>
          <w:sz w:val="26"/>
          <w:szCs w:val="26"/>
        </w:rPr>
        <w:t>/реконструкци</w:t>
      </w:r>
      <w:r w:rsidR="00F07608">
        <w:rPr>
          <w:rFonts w:ascii="Times New Roman" w:hAnsi="Times New Roman" w:cs="Times New Roman"/>
          <w:b/>
          <w:sz w:val="26"/>
          <w:szCs w:val="26"/>
        </w:rPr>
        <w:t>и</w:t>
      </w:r>
      <w:r w:rsidR="00B9610E">
        <w:rPr>
          <w:rFonts w:ascii="Times New Roman" w:hAnsi="Times New Roman" w:cs="Times New Roman"/>
          <w:b/>
          <w:sz w:val="26"/>
          <w:szCs w:val="26"/>
        </w:rPr>
        <w:t>)</w:t>
      </w:r>
    </w:p>
    <w:p w:rsidR="009170DE" w:rsidRPr="00687F6F" w:rsidRDefault="009170DE" w:rsidP="009170DE">
      <w:pPr>
        <w:pStyle w:val="a4"/>
        <w:tabs>
          <w:tab w:val="left" w:pos="0"/>
          <w:tab w:val="left" w:pos="1134"/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 xml:space="preserve">Определить при проектировании с учетом сроков выполнения </w:t>
      </w:r>
      <w:r w:rsidR="00F07608">
        <w:rPr>
          <w:rFonts w:ascii="Times New Roman" w:hAnsi="Times New Roman" w:cs="Times New Roman"/>
          <w:sz w:val="26"/>
          <w:szCs w:val="26"/>
        </w:rPr>
        <w:t xml:space="preserve">строительно-монтажных </w:t>
      </w:r>
      <w:r w:rsidRPr="00687F6F">
        <w:rPr>
          <w:rFonts w:ascii="Times New Roman" w:hAnsi="Times New Roman" w:cs="Times New Roman"/>
          <w:sz w:val="26"/>
          <w:szCs w:val="26"/>
        </w:rPr>
        <w:t>работ.</w:t>
      </w:r>
    </w:p>
    <w:p w:rsidR="001620DE" w:rsidRPr="00687F6F" w:rsidRDefault="009170DE" w:rsidP="007E6B27">
      <w:pPr>
        <w:pStyle w:val="a4"/>
        <w:numPr>
          <w:ilvl w:val="0"/>
          <w:numId w:val="39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7F6F">
        <w:rPr>
          <w:rFonts w:ascii="Times New Roman" w:hAnsi="Times New Roman" w:cs="Times New Roman"/>
          <w:b/>
          <w:sz w:val="26"/>
          <w:szCs w:val="26"/>
        </w:rPr>
        <w:t>Срок выполнения проектных работ</w:t>
      </w:r>
      <w:r w:rsidR="00687F6F" w:rsidRPr="00687F6F">
        <w:rPr>
          <w:rFonts w:ascii="Times New Roman" w:hAnsi="Times New Roman" w:cs="Times New Roman"/>
          <w:b/>
          <w:sz w:val="26"/>
          <w:szCs w:val="26"/>
        </w:rPr>
        <w:t xml:space="preserve"> составляет </w:t>
      </w:r>
      <w:r w:rsidR="00F07608">
        <w:rPr>
          <w:rFonts w:ascii="Times New Roman" w:hAnsi="Times New Roman" w:cs="Times New Roman"/>
          <w:b/>
          <w:sz w:val="26"/>
          <w:szCs w:val="26"/>
        </w:rPr>
        <w:t>1</w:t>
      </w:r>
      <w:r w:rsidR="00811963">
        <w:rPr>
          <w:rFonts w:ascii="Times New Roman" w:hAnsi="Times New Roman" w:cs="Times New Roman"/>
          <w:b/>
          <w:sz w:val="26"/>
          <w:szCs w:val="26"/>
        </w:rPr>
        <w:t>,5</w:t>
      </w:r>
      <w:r w:rsidR="00F07608">
        <w:rPr>
          <w:rFonts w:ascii="Times New Roman" w:hAnsi="Times New Roman" w:cs="Times New Roman"/>
          <w:b/>
          <w:sz w:val="26"/>
          <w:szCs w:val="26"/>
        </w:rPr>
        <w:t>год</w:t>
      </w:r>
      <w:r w:rsidR="00811963">
        <w:rPr>
          <w:rFonts w:ascii="Times New Roman" w:hAnsi="Times New Roman" w:cs="Times New Roman"/>
          <w:b/>
          <w:sz w:val="26"/>
          <w:szCs w:val="26"/>
        </w:rPr>
        <w:t>а</w:t>
      </w:r>
      <w:r w:rsidRPr="00687F6F">
        <w:rPr>
          <w:rFonts w:ascii="Times New Roman" w:hAnsi="Times New Roman" w:cs="Times New Roman"/>
          <w:b/>
          <w:sz w:val="26"/>
          <w:szCs w:val="26"/>
        </w:rPr>
        <w:t xml:space="preserve"> с момента з</w:t>
      </w:r>
      <w:r w:rsidRPr="00687F6F">
        <w:rPr>
          <w:rFonts w:ascii="Times New Roman" w:hAnsi="Times New Roman" w:cs="Times New Roman"/>
          <w:b/>
          <w:sz w:val="26"/>
          <w:szCs w:val="26"/>
        </w:rPr>
        <w:t>а</w:t>
      </w:r>
      <w:r w:rsidRPr="00687F6F">
        <w:rPr>
          <w:rFonts w:ascii="Times New Roman" w:hAnsi="Times New Roman" w:cs="Times New Roman"/>
          <w:b/>
          <w:sz w:val="26"/>
          <w:szCs w:val="26"/>
        </w:rPr>
        <w:t>ключения муниципального контракта</w:t>
      </w:r>
      <w:r w:rsidR="001620DE" w:rsidRPr="00687F6F">
        <w:rPr>
          <w:rFonts w:ascii="Times New Roman" w:hAnsi="Times New Roman" w:cs="Times New Roman"/>
          <w:b/>
          <w:sz w:val="26"/>
          <w:szCs w:val="26"/>
        </w:rPr>
        <w:t>, в том числе:</w:t>
      </w:r>
    </w:p>
    <w:p w:rsidR="00F07608" w:rsidRPr="00F07608" w:rsidRDefault="00F07608" w:rsidP="00F07608">
      <w:pPr>
        <w:pStyle w:val="a4"/>
        <w:numPr>
          <w:ilvl w:val="1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7608">
        <w:rPr>
          <w:rFonts w:ascii="Times New Roman" w:hAnsi="Times New Roman" w:cs="Times New Roman"/>
          <w:sz w:val="26"/>
          <w:szCs w:val="26"/>
        </w:rPr>
        <w:t>Первый пусковой комплекс (оценка запасов питьевых вод)</w:t>
      </w:r>
    </w:p>
    <w:p w:rsidR="00970FCC" w:rsidRPr="00F04747" w:rsidRDefault="00F07608" w:rsidP="00970FCC">
      <w:pPr>
        <w:pStyle w:val="a4"/>
        <w:numPr>
          <w:ilvl w:val="2"/>
          <w:numId w:val="45"/>
        </w:num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4747">
        <w:rPr>
          <w:rFonts w:ascii="Times New Roman" w:hAnsi="Times New Roman" w:cs="Times New Roman"/>
          <w:sz w:val="26"/>
          <w:szCs w:val="26"/>
        </w:rPr>
        <w:t>Проведение оценки запасов питьевых подземных вод для обеспеч</w:t>
      </w:r>
      <w:r w:rsidRPr="00F04747">
        <w:rPr>
          <w:rFonts w:ascii="Times New Roman" w:hAnsi="Times New Roman" w:cs="Times New Roman"/>
          <w:sz w:val="26"/>
          <w:szCs w:val="26"/>
        </w:rPr>
        <w:t>е</w:t>
      </w:r>
      <w:r w:rsidRPr="00F04747">
        <w:rPr>
          <w:rFonts w:ascii="Times New Roman" w:hAnsi="Times New Roman" w:cs="Times New Roman"/>
          <w:sz w:val="26"/>
          <w:szCs w:val="26"/>
        </w:rPr>
        <w:t xml:space="preserve">ния хозяйственно-питьевого водоснабжения, сопровождение оформления лицензий на право пользования недрами – </w:t>
      </w:r>
      <w:r w:rsidR="004D0D43" w:rsidRPr="00F04747">
        <w:rPr>
          <w:rFonts w:ascii="Times New Roman" w:hAnsi="Times New Roman" w:cs="Times New Roman"/>
          <w:sz w:val="26"/>
          <w:szCs w:val="26"/>
        </w:rPr>
        <w:t>9</w:t>
      </w:r>
      <w:r w:rsidRPr="00F04747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F07608" w:rsidRPr="00F04747" w:rsidRDefault="00F07608" w:rsidP="00F07608">
      <w:pPr>
        <w:pStyle w:val="a4"/>
        <w:numPr>
          <w:ilvl w:val="1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4747">
        <w:rPr>
          <w:rFonts w:ascii="Times New Roman" w:hAnsi="Times New Roman" w:cs="Times New Roman"/>
          <w:sz w:val="26"/>
          <w:szCs w:val="26"/>
        </w:rPr>
        <w:t>Второй пусковой комплекс (проектирование по объект</w:t>
      </w:r>
      <w:r w:rsidR="004D0D43" w:rsidRPr="00F04747">
        <w:rPr>
          <w:rFonts w:ascii="Times New Roman" w:hAnsi="Times New Roman" w:cs="Times New Roman"/>
          <w:sz w:val="26"/>
          <w:szCs w:val="26"/>
        </w:rPr>
        <w:t>ам строительс</w:t>
      </w:r>
      <w:r w:rsidR="004D0D43" w:rsidRPr="00F04747">
        <w:rPr>
          <w:rFonts w:ascii="Times New Roman" w:hAnsi="Times New Roman" w:cs="Times New Roman"/>
          <w:sz w:val="26"/>
          <w:szCs w:val="26"/>
        </w:rPr>
        <w:t>т</w:t>
      </w:r>
      <w:r w:rsidR="004D0D43" w:rsidRPr="00F04747">
        <w:rPr>
          <w:rFonts w:ascii="Times New Roman" w:hAnsi="Times New Roman" w:cs="Times New Roman"/>
          <w:sz w:val="26"/>
          <w:szCs w:val="26"/>
        </w:rPr>
        <w:t>ва/реконструкции)</w:t>
      </w:r>
    </w:p>
    <w:p w:rsidR="001620DE" w:rsidRPr="00F04747" w:rsidRDefault="001620DE" w:rsidP="00F07608">
      <w:pPr>
        <w:pStyle w:val="a4"/>
        <w:numPr>
          <w:ilvl w:val="2"/>
          <w:numId w:val="4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747">
        <w:rPr>
          <w:rFonts w:ascii="Times New Roman" w:hAnsi="Times New Roman" w:cs="Times New Roman"/>
          <w:sz w:val="26"/>
          <w:szCs w:val="26"/>
        </w:rPr>
        <w:t xml:space="preserve">Разработка проектной документации: </w:t>
      </w:r>
    </w:p>
    <w:p w:rsidR="001620DE" w:rsidRPr="00F04747" w:rsidRDefault="001620DE" w:rsidP="001620DE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747">
        <w:rPr>
          <w:rFonts w:ascii="Times New Roman" w:hAnsi="Times New Roman" w:cs="Times New Roman"/>
          <w:sz w:val="26"/>
          <w:szCs w:val="26"/>
        </w:rPr>
        <w:t>I этап – предпроектные обследования, сбор исходных данных, предвар</w:t>
      </w:r>
      <w:r w:rsidRPr="00F04747">
        <w:rPr>
          <w:rFonts w:ascii="Times New Roman" w:hAnsi="Times New Roman" w:cs="Times New Roman"/>
          <w:sz w:val="26"/>
          <w:szCs w:val="26"/>
        </w:rPr>
        <w:t>и</w:t>
      </w:r>
      <w:r w:rsidRPr="00F04747">
        <w:rPr>
          <w:rFonts w:ascii="Times New Roman" w:hAnsi="Times New Roman" w:cs="Times New Roman"/>
          <w:sz w:val="26"/>
          <w:szCs w:val="26"/>
        </w:rPr>
        <w:t xml:space="preserve">тельные изыскания (при необходимости), разработка, согласование и утверждение ОТР – </w:t>
      </w:r>
      <w:r w:rsidR="00687F6F" w:rsidRPr="00F04747">
        <w:rPr>
          <w:rFonts w:ascii="Times New Roman" w:hAnsi="Times New Roman" w:cs="Times New Roman"/>
          <w:sz w:val="26"/>
          <w:szCs w:val="26"/>
        </w:rPr>
        <w:t>1,5</w:t>
      </w:r>
      <w:r w:rsidRPr="00F04747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687F6F" w:rsidRPr="00F04747">
        <w:rPr>
          <w:rFonts w:ascii="Times New Roman" w:hAnsi="Times New Roman" w:cs="Times New Roman"/>
          <w:sz w:val="26"/>
          <w:szCs w:val="26"/>
        </w:rPr>
        <w:t>а</w:t>
      </w:r>
      <w:r w:rsidRPr="00F04747">
        <w:rPr>
          <w:rFonts w:ascii="Times New Roman" w:hAnsi="Times New Roman" w:cs="Times New Roman"/>
          <w:sz w:val="26"/>
          <w:szCs w:val="26"/>
        </w:rPr>
        <w:t>;</w:t>
      </w:r>
    </w:p>
    <w:p w:rsidR="001620DE" w:rsidRPr="00F04747" w:rsidRDefault="001620DE" w:rsidP="001620DE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747">
        <w:rPr>
          <w:rFonts w:ascii="Times New Roman" w:hAnsi="Times New Roman" w:cs="Times New Roman"/>
          <w:sz w:val="26"/>
          <w:szCs w:val="26"/>
        </w:rPr>
        <w:t>II этап – разработка, согласование проектной документации –</w:t>
      </w:r>
      <w:r w:rsidR="00811963" w:rsidRPr="00F04747">
        <w:rPr>
          <w:rFonts w:ascii="Times New Roman" w:hAnsi="Times New Roman" w:cs="Times New Roman"/>
          <w:sz w:val="26"/>
          <w:szCs w:val="26"/>
        </w:rPr>
        <w:t xml:space="preserve"> 3,5 месяца</w:t>
      </w:r>
      <w:r w:rsidRPr="00F04747">
        <w:rPr>
          <w:rFonts w:ascii="Times New Roman" w:hAnsi="Times New Roman" w:cs="Times New Roman"/>
          <w:sz w:val="26"/>
          <w:szCs w:val="26"/>
        </w:rPr>
        <w:t>;</w:t>
      </w:r>
    </w:p>
    <w:p w:rsidR="001620DE" w:rsidRPr="00F04747" w:rsidRDefault="001620DE" w:rsidP="001620DE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74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04747">
        <w:rPr>
          <w:rFonts w:ascii="Times New Roman" w:hAnsi="Times New Roman" w:cs="Times New Roman"/>
          <w:sz w:val="26"/>
          <w:szCs w:val="26"/>
        </w:rPr>
        <w:t xml:space="preserve"> этап – экспертиза проектной документации – </w:t>
      </w:r>
      <w:r w:rsidR="00811963" w:rsidRPr="00F04747">
        <w:rPr>
          <w:rFonts w:ascii="Times New Roman" w:hAnsi="Times New Roman" w:cs="Times New Roman"/>
          <w:sz w:val="26"/>
          <w:szCs w:val="26"/>
        </w:rPr>
        <w:t>2месяца;</w:t>
      </w:r>
    </w:p>
    <w:p w:rsidR="001620DE" w:rsidRPr="00F04747" w:rsidRDefault="001620DE" w:rsidP="00F07608">
      <w:pPr>
        <w:pStyle w:val="a4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747">
        <w:rPr>
          <w:rFonts w:ascii="Times New Roman" w:hAnsi="Times New Roman" w:cs="Times New Roman"/>
          <w:sz w:val="26"/>
          <w:szCs w:val="26"/>
        </w:rPr>
        <w:t xml:space="preserve">Разработка и согласование рабочей документации – </w:t>
      </w:r>
      <w:r w:rsidR="00811963" w:rsidRPr="00F04747">
        <w:rPr>
          <w:rFonts w:ascii="Times New Roman" w:hAnsi="Times New Roman" w:cs="Times New Roman"/>
          <w:sz w:val="26"/>
          <w:szCs w:val="26"/>
        </w:rPr>
        <w:t>2месяца</w:t>
      </w:r>
      <w:r w:rsidRPr="00F04747">
        <w:rPr>
          <w:rFonts w:ascii="Times New Roman" w:hAnsi="Times New Roman" w:cs="Times New Roman"/>
          <w:sz w:val="26"/>
          <w:szCs w:val="26"/>
        </w:rPr>
        <w:t>.</w:t>
      </w:r>
    </w:p>
    <w:p w:rsidR="001620DE" w:rsidRPr="00F04747" w:rsidRDefault="001620DE" w:rsidP="009170DE">
      <w:pPr>
        <w:pStyle w:val="af0"/>
        <w:tabs>
          <w:tab w:val="left" w:pos="426"/>
          <w:tab w:val="left" w:pos="1134"/>
          <w:tab w:val="left" w:pos="1418"/>
        </w:tabs>
        <w:spacing w:after="0"/>
        <w:ind w:left="0"/>
        <w:jc w:val="both"/>
        <w:rPr>
          <w:i/>
          <w:sz w:val="26"/>
          <w:szCs w:val="26"/>
        </w:rPr>
      </w:pPr>
    </w:p>
    <w:p w:rsidR="00D636B9" w:rsidRPr="00687F6F" w:rsidRDefault="00D636B9" w:rsidP="00F07608">
      <w:pPr>
        <w:pStyle w:val="a4"/>
        <w:numPr>
          <w:ilvl w:val="0"/>
          <w:numId w:val="45"/>
        </w:numPr>
        <w:tabs>
          <w:tab w:val="left" w:pos="851"/>
          <w:tab w:val="left" w:pos="900"/>
          <w:tab w:val="left" w:pos="108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6F">
        <w:rPr>
          <w:rFonts w:ascii="Times New Roman" w:hAnsi="Times New Roman" w:cs="Times New Roman"/>
          <w:b/>
          <w:bCs/>
          <w:sz w:val="26"/>
          <w:szCs w:val="26"/>
        </w:rPr>
        <w:t>Основные нормативно-технические документы (НТД), определя</w:t>
      </w:r>
      <w:r w:rsidRPr="00687F6F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687F6F">
        <w:rPr>
          <w:rFonts w:ascii="Times New Roman" w:hAnsi="Times New Roman" w:cs="Times New Roman"/>
          <w:b/>
          <w:bCs/>
          <w:sz w:val="26"/>
          <w:szCs w:val="26"/>
        </w:rPr>
        <w:t>щие требования к проекту</w:t>
      </w:r>
    </w:p>
    <w:p w:rsidR="00D636B9" w:rsidRPr="00687F6F" w:rsidRDefault="00D636B9" w:rsidP="005A1355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Нормативные акты федерального уровня: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Земельный кодекс Российской Федерации;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Лесной кодекс Российской Федерации;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Водный кодекс Российской Федерации;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Российской Федерации от 16.02.2008 №87 «О составе разделов проектной документации и требованиях к их содержанию»;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Постановление Правительства РФ «О порядке организации и проведения государственной экспертизы проектной документации и результатов инженерных изысканий» от 05.03.2007 №145;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Постановление Правительства РФ от 24.02.2009 №160 (ред. от 26.08.2013) «О порядке установления охранных зон объектов электросетевого хозяйства и ос</w:t>
      </w:r>
      <w:r w:rsidRPr="00687F6F">
        <w:rPr>
          <w:rFonts w:ascii="Times New Roman" w:hAnsi="Times New Roman" w:cs="Times New Roman"/>
          <w:sz w:val="26"/>
          <w:szCs w:val="26"/>
        </w:rPr>
        <w:t>о</w:t>
      </w:r>
      <w:r w:rsidRPr="00687F6F">
        <w:rPr>
          <w:rFonts w:ascii="Times New Roman" w:hAnsi="Times New Roman" w:cs="Times New Roman"/>
          <w:sz w:val="26"/>
          <w:szCs w:val="26"/>
        </w:rPr>
        <w:t>бых условий использования земельных участков, расположенных в границах таких зон».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Письмо Министерства регионального развития РФ от 22.06.2009 №19088-СК/08 «О применении положения о составе разделов проектной документации и требованиям к их содержанию»;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ГОСТ Р 21.1101-2013 Национальный стандарт Российской Федерации. Система проектной документации для строительства. Основные требования к пр</w:t>
      </w:r>
      <w:r w:rsidRPr="00687F6F">
        <w:rPr>
          <w:rFonts w:ascii="Times New Roman" w:hAnsi="Times New Roman" w:cs="Times New Roman"/>
          <w:sz w:val="26"/>
          <w:szCs w:val="26"/>
        </w:rPr>
        <w:t>о</w:t>
      </w:r>
      <w:r w:rsidRPr="00687F6F">
        <w:rPr>
          <w:rFonts w:ascii="Times New Roman" w:hAnsi="Times New Roman" w:cs="Times New Roman"/>
          <w:sz w:val="26"/>
          <w:szCs w:val="26"/>
        </w:rPr>
        <w:t>ектной и рабочей документации;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26.06.2008 №102-ФЗ Об обеспечении единства измерений.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bCs/>
          <w:color w:val="2D2D2D"/>
          <w:spacing w:val="2"/>
          <w:sz w:val="26"/>
          <w:szCs w:val="26"/>
        </w:rPr>
        <w:t>СНиП 11-02-96 «Инженерные изыскания для строительства. Основные положения».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СП 47.13330.2012 «Свод Правил. Инженерные изыскания для строител</w:t>
      </w:r>
      <w:r w:rsidRPr="00687F6F">
        <w:rPr>
          <w:rFonts w:ascii="Times New Roman" w:hAnsi="Times New Roman" w:cs="Times New Roman"/>
          <w:sz w:val="26"/>
          <w:szCs w:val="26"/>
        </w:rPr>
        <w:t>ь</w:t>
      </w:r>
      <w:r w:rsidRPr="00687F6F">
        <w:rPr>
          <w:rFonts w:ascii="Times New Roman" w:hAnsi="Times New Roman" w:cs="Times New Roman"/>
          <w:sz w:val="26"/>
          <w:szCs w:val="26"/>
        </w:rPr>
        <w:t xml:space="preserve">ства». 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СП 11-104-97 «Свод правил. Инженерно-геодезические изыскания для строительства».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sz w:val="26"/>
          <w:szCs w:val="26"/>
        </w:rPr>
        <w:t>СП 11-105-97 «Свод правил. Инженерно-геологические изыскания для строительства».</w:t>
      </w:r>
    </w:p>
    <w:p w:rsidR="00D636B9" w:rsidRPr="00687F6F" w:rsidRDefault="00D636B9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F6F">
        <w:rPr>
          <w:rFonts w:ascii="Times New Roman" w:hAnsi="Times New Roman" w:cs="Times New Roman"/>
          <w:bCs/>
          <w:color w:val="000000"/>
          <w:sz w:val="26"/>
          <w:szCs w:val="26"/>
        </w:rPr>
        <w:t>СП 13-102-2003 «Свод правил. Правила обследования несущих стро</w:t>
      </w:r>
      <w:r w:rsidRPr="00687F6F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687F6F">
        <w:rPr>
          <w:rFonts w:ascii="Times New Roman" w:hAnsi="Times New Roman" w:cs="Times New Roman"/>
          <w:bCs/>
          <w:color w:val="000000"/>
          <w:sz w:val="26"/>
          <w:szCs w:val="26"/>
        </w:rPr>
        <w:t>тельных конструкций зданий и сооружений».</w:t>
      </w:r>
    </w:p>
    <w:p w:rsidR="006F56D1" w:rsidRDefault="006F56D1" w:rsidP="005A135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b w:val="0"/>
          <w:bCs/>
          <w:sz w:val="26"/>
          <w:szCs w:val="26"/>
        </w:rPr>
      </w:pPr>
      <w:r w:rsidRPr="006F56D1">
        <w:rPr>
          <w:rStyle w:val="a6"/>
          <w:b w:val="0"/>
          <w:bCs/>
          <w:sz w:val="26"/>
          <w:szCs w:val="26"/>
        </w:rPr>
        <w:t>Документацию выполнить с учетом требований Федерального закона РФ от 30.12.2009г. №384-ФЗ «Технический регламент о безопасности зданий и соор</w:t>
      </w:r>
      <w:r w:rsidRPr="006F56D1">
        <w:rPr>
          <w:rStyle w:val="a6"/>
          <w:b w:val="0"/>
          <w:bCs/>
          <w:sz w:val="26"/>
          <w:szCs w:val="26"/>
        </w:rPr>
        <w:t>у</w:t>
      </w:r>
      <w:r w:rsidRPr="006F56D1">
        <w:rPr>
          <w:rStyle w:val="a6"/>
          <w:b w:val="0"/>
          <w:bCs/>
          <w:sz w:val="26"/>
          <w:szCs w:val="26"/>
        </w:rPr>
        <w:t>жений», Федерального закона от 22.07.2008г. №123-ФЗ «Технический регламент о требованиях пожарной безопасности» и других действующих регламентов без</w:t>
      </w:r>
      <w:r w:rsidRPr="006F56D1">
        <w:rPr>
          <w:rStyle w:val="a6"/>
          <w:b w:val="0"/>
          <w:bCs/>
          <w:sz w:val="26"/>
          <w:szCs w:val="26"/>
        </w:rPr>
        <w:t>о</w:t>
      </w:r>
      <w:r w:rsidRPr="006F56D1">
        <w:rPr>
          <w:rStyle w:val="a6"/>
          <w:b w:val="0"/>
          <w:bCs/>
          <w:sz w:val="26"/>
          <w:szCs w:val="26"/>
        </w:rPr>
        <w:t>пасности, правил промышленной безопасности и НТД, действия и требования к</w:t>
      </w:r>
      <w:r w:rsidRPr="006F56D1">
        <w:rPr>
          <w:rStyle w:val="a6"/>
          <w:b w:val="0"/>
          <w:bCs/>
          <w:sz w:val="26"/>
          <w:szCs w:val="26"/>
        </w:rPr>
        <w:t>о</w:t>
      </w:r>
      <w:r w:rsidRPr="006F56D1">
        <w:rPr>
          <w:rStyle w:val="a6"/>
          <w:b w:val="0"/>
          <w:bCs/>
          <w:sz w:val="26"/>
          <w:szCs w:val="26"/>
        </w:rPr>
        <w:t>торых предъявляются к объекту проектирования.</w:t>
      </w:r>
    </w:p>
    <w:p w:rsidR="008102D0" w:rsidRPr="008102D0" w:rsidRDefault="008102D0" w:rsidP="008102D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b w:val="0"/>
          <w:bCs/>
          <w:i/>
          <w:sz w:val="26"/>
          <w:szCs w:val="26"/>
          <w:u w:val="single"/>
        </w:rPr>
      </w:pPr>
      <w:r w:rsidRPr="00D4769E">
        <w:rPr>
          <w:rStyle w:val="a6"/>
          <w:b w:val="0"/>
          <w:bCs/>
          <w:i/>
          <w:sz w:val="26"/>
          <w:szCs w:val="26"/>
          <w:u w:val="single"/>
        </w:rPr>
        <w:t>Разделы, включаемые в техническое задание на проектирование при необх</w:t>
      </w:r>
      <w:r w:rsidRPr="00D4769E">
        <w:rPr>
          <w:rStyle w:val="a6"/>
          <w:b w:val="0"/>
          <w:bCs/>
          <w:i/>
          <w:sz w:val="26"/>
          <w:szCs w:val="26"/>
          <w:u w:val="single"/>
        </w:rPr>
        <w:t>о</w:t>
      </w:r>
      <w:r w:rsidRPr="00D4769E">
        <w:rPr>
          <w:rStyle w:val="a6"/>
          <w:b w:val="0"/>
          <w:bCs/>
          <w:i/>
          <w:sz w:val="26"/>
          <w:szCs w:val="26"/>
          <w:u w:val="single"/>
        </w:rPr>
        <w:t>димости защиты недр: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Закон РФ «О недрах» от 21 февраля 1992 года № 2395-1-ФЗ (в действу</w:t>
      </w:r>
      <w:r w:rsidRPr="008102D0">
        <w:rPr>
          <w:sz w:val="26"/>
          <w:szCs w:val="26"/>
        </w:rPr>
        <w:t>ю</w:t>
      </w:r>
      <w:r w:rsidRPr="008102D0">
        <w:rPr>
          <w:sz w:val="26"/>
          <w:szCs w:val="26"/>
        </w:rPr>
        <w:t>щей редакции).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Закон РФ «О санитарно-эпидемиологическом благополучии населения» от 30 марта 1999 года № 52-ФЗ (в действующей редакции).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Закон РФ «Об охране окружающей среды» от 10 января 2002 года № 7-ФЗ (в действующей редакции).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ГОСТ 2761-84. Источники централизованного хозяйственно-питьевого водоснабжения. Гигиенические, технические требования и правила выбора. М.: Госстандарт СССР, 1985.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ГОСТ Р 51232-98. Вода питьевая. Общие требования к организации и м</w:t>
      </w:r>
      <w:r w:rsidRPr="008102D0">
        <w:rPr>
          <w:sz w:val="26"/>
          <w:szCs w:val="26"/>
        </w:rPr>
        <w:t>е</w:t>
      </w:r>
      <w:r w:rsidRPr="008102D0">
        <w:rPr>
          <w:sz w:val="26"/>
          <w:szCs w:val="26"/>
        </w:rPr>
        <w:t>тодам контроля качества. М.: Госстандарт России, 1998.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102D0">
        <w:rPr>
          <w:sz w:val="26"/>
          <w:szCs w:val="26"/>
        </w:rPr>
        <w:t>Административный регламент Федерального агентства по недропользов</w:t>
      </w:r>
      <w:r w:rsidRPr="008102D0">
        <w:rPr>
          <w:sz w:val="26"/>
          <w:szCs w:val="26"/>
        </w:rPr>
        <w:t>а</w:t>
      </w:r>
      <w:r w:rsidRPr="008102D0">
        <w:rPr>
          <w:sz w:val="26"/>
          <w:szCs w:val="26"/>
        </w:rPr>
        <w:t>нию по исполнению государственной функции по ведению государственного учета и обеспечению ведения государственного реестра работ по геологическому изуч</w:t>
      </w:r>
      <w:r w:rsidRPr="008102D0">
        <w:rPr>
          <w:sz w:val="26"/>
          <w:szCs w:val="26"/>
        </w:rPr>
        <w:t>е</w:t>
      </w:r>
      <w:r w:rsidRPr="008102D0">
        <w:rPr>
          <w:sz w:val="26"/>
          <w:szCs w:val="26"/>
        </w:rPr>
        <w:t xml:space="preserve">нию недр, участков недр, предоставленных для добычи полезных ископаемых, а также в целях, не связанных с их добычей, и лицензий на пользование недрами </w:t>
      </w:r>
      <w:r w:rsidRPr="008102D0">
        <w:rPr>
          <w:sz w:val="26"/>
          <w:szCs w:val="26"/>
        </w:rPr>
        <w:lastRenderedPageBreak/>
        <w:t xml:space="preserve">(приказ МПР России от  08.10.2007 г. № 261, </w:t>
      </w:r>
      <w:proofErr w:type="spellStart"/>
      <w:r w:rsidRPr="008102D0">
        <w:rPr>
          <w:sz w:val="26"/>
          <w:szCs w:val="26"/>
        </w:rPr>
        <w:t>зарег</w:t>
      </w:r>
      <w:proofErr w:type="spellEnd"/>
      <w:r w:rsidRPr="008102D0">
        <w:rPr>
          <w:sz w:val="26"/>
          <w:szCs w:val="26"/>
        </w:rPr>
        <w:t>. в Минюсте РФ 25.10.2007 г. № 10400).</w:t>
      </w:r>
      <w:proofErr w:type="gramEnd"/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Порядок рассмотрения заявок на получение права пользования недрами для геологического изучения недр (за исключением недр на участках недр фед</w:t>
      </w:r>
      <w:r w:rsidRPr="008102D0">
        <w:rPr>
          <w:sz w:val="26"/>
          <w:szCs w:val="26"/>
        </w:rPr>
        <w:t>е</w:t>
      </w:r>
      <w:r w:rsidRPr="008102D0">
        <w:rPr>
          <w:sz w:val="26"/>
          <w:szCs w:val="26"/>
        </w:rPr>
        <w:t xml:space="preserve">рального значения) (утвержден приказом МПР России от 15.03.2005 г. № 61, </w:t>
      </w:r>
      <w:proofErr w:type="spellStart"/>
      <w:r w:rsidRPr="008102D0">
        <w:rPr>
          <w:sz w:val="26"/>
          <w:szCs w:val="26"/>
        </w:rPr>
        <w:t>зарег</w:t>
      </w:r>
      <w:proofErr w:type="spellEnd"/>
      <w:r w:rsidRPr="008102D0">
        <w:rPr>
          <w:sz w:val="26"/>
          <w:szCs w:val="26"/>
        </w:rPr>
        <w:t>. в Минюсте РФ 26.04.2005 г. № 6559).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Административный регламент Федерального агентства по недропользов</w:t>
      </w:r>
      <w:r w:rsidRPr="008102D0">
        <w:rPr>
          <w:sz w:val="26"/>
          <w:szCs w:val="26"/>
        </w:rPr>
        <w:t>а</w:t>
      </w:r>
      <w:r w:rsidRPr="008102D0">
        <w:rPr>
          <w:sz w:val="26"/>
          <w:szCs w:val="26"/>
        </w:rPr>
        <w:t>нию по исполнению государственных функций по осуществлению выдачи, офор</w:t>
      </w:r>
      <w:r w:rsidRPr="008102D0">
        <w:rPr>
          <w:sz w:val="26"/>
          <w:szCs w:val="26"/>
        </w:rPr>
        <w:t>м</w:t>
      </w:r>
      <w:r w:rsidRPr="008102D0">
        <w:rPr>
          <w:sz w:val="26"/>
          <w:szCs w:val="26"/>
        </w:rPr>
        <w:t>ления и регистрации лицензий на пользование недрами, внесения изменений и д</w:t>
      </w:r>
      <w:r w:rsidRPr="008102D0">
        <w:rPr>
          <w:sz w:val="26"/>
          <w:szCs w:val="26"/>
        </w:rPr>
        <w:t>о</w:t>
      </w:r>
      <w:r w:rsidRPr="008102D0">
        <w:rPr>
          <w:sz w:val="26"/>
          <w:szCs w:val="26"/>
        </w:rPr>
        <w:t>полнений в лицензии на пользование участками недр, а также переоформления л</w:t>
      </w:r>
      <w:r w:rsidRPr="008102D0">
        <w:rPr>
          <w:sz w:val="26"/>
          <w:szCs w:val="26"/>
        </w:rPr>
        <w:t>и</w:t>
      </w:r>
      <w:r w:rsidRPr="008102D0">
        <w:rPr>
          <w:sz w:val="26"/>
          <w:szCs w:val="26"/>
        </w:rPr>
        <w:t>цензий, и принятия, в том числе по представлению Федеральной службы по надз</w:t>
      </w:r>
      <w:r w:rsidRPr="008102D0">
        <w:rPr>
          <w:sz w:val="26"/>
          <w:szCs w:val="26"/>
        </w:rPr>
        <w:t>о</w:t>
      </w:r>
      <w:r w:rsidRPr="008102D0">
        <w:rPr>
          <w:sz w:val="26"/>
          <w:szCs w:val="26"/>
        </w:rPr>
        <w:t>ру в сфере природопользования и иных уполномоченных органов, решений о до</w:t>
      </w:r>
      <w:r w:rsidRPr="008102D0">
        <w:rPr>
          <w:sz w:val="26"/>
          <w:szCs w:val="26"/>
        </w:rPr>
        <w:t>с</w:t>
      </w:r>
      <w:r w:rsidRPr="008102D0">
        <w:rPr>
          <w:sz w:val="26"/>
          <w:szCs w:val="26"/>
        </w:rPr>
        <w:t>рочном прекращении, приостановлении и ограничении права пользования учас</w:t>
      </w:r>
      <w:r w:rsidRPr="008102D0">
        <w:rPr>
          <w:sz w:val="26"/>
          <w:szCs w:val="26"/>
        </w:rPr>
        <w:t>т</w:t>
      </w:r>
      <w:r w:rsidRPr="008102D0">
        <w:rPr>
          <w:sz w:val="26"/>
          <w:szCs w:val="26"/>
        </w:rPr>
        <w:t>ками недр (приказ Минприроды России от 29.09.2009 г. № 315, зарегистрировано в Минюсте России 25.12.2009 г. № 15837).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Правила подготовки проектной документации на проведение геологич</w:t>
      </w:r>
      <w:r w:rsidRPr="008102D0">
        <w:rPr>
          <w:sz w:val="26"/>
          <w:szCs w:val="26"/>
        </w:rPr>
        <w:t>е</w:t>
      </w:r>
      <w:r w:rsidRPr="008102D0">
        <w:rPr>
          <w:sz w:val="26"/>
          <w:szCs w:val="26"/>
        </w:rPr>
        <w:t>ского изучения недр и разведки месторождений полезных ископаемых по видам полезных ископаемых (утв. приказом МПР от 14.06.2016 г. №352).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Об утверждении размеров платы за экспертизу проектов геологического изучения недр (приказ Минприроды России от 08.07.2010 г. № 252).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 xml:space="preserve">Классификация запасов и прогнозных ресурсов питьевых, технических и минеральных подземных вод (утверждена приказом МПР России от 30.07.2007 №195, </w:t>
      </w:r>
      <w:proofErr w:type="spellStart"/>
      <w:r w:rsidRPr="008102D0">
        <w:rPr>
          <w:sz w:val="26"/>
          <w:szCs w:val="26"/>
        </w:rPr>
        <w:t>зарег</w:t>
      </w:r>
      <w:proofErr w:type="spellEnd"/>
      <w:r w:rsidRPr="008102D0">
        <w:rPr>
          <w:sz w:val="26"/>
          <w:szCs w:val="26"/>
        </w:rPr>
        <w:t>. в Минюсте РФ 03.09.2007 г. № 10092).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Методические рекомендации по применению Классификации запасов и прогнозных ресурсов питьевых, технических и минеральных подземных вод, у</w:t>
      </w:r>
      <w:r w:rsidRPr="008102D0">
        <w:rPr>
          <w:sz w:val="26"/>
          <w:szCs w:val="26"/>
        </w:rPr>
        <w:t>т</w:t>
      </w:r>
      <w:r w:rsidRPr="008102D0">
        <w:rPr>
          <w:sz w:val="26"/>
          <w:szCs w:val="26"/>
        </w:rPr>
        <w:t>вержденной приказом Министерства природных ресурсов Российской Федерации от 30 июля 2007 г. № 195. МПР России, 2007 г. (утверждены распоряжением МПР России от 27.12.2007 г. № 69-р).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 xml:space="preserve">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(Постановления Правительства РФ от 12.02.2005 г. № 69, от 22.01.2007 г. № 37). 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СанПиН 2.1.4.1074-01. «Питьевая вода. Гигиенические требования к кач</w:t>
      </w:r>
      <w:r w:rsidRPr="008102D0">
        <w:rPr>
          <w:sz w:val="26"/>
          <w:szCs w:val="26"/>
        </w:rPr>
        <w:t>е</w:t>
      </w:r>
      <w:r w:rsidRPr="008102D0">
        <w:rPr>
          <w:sz w:val="26"/>
          <w:szCs w:val="26"/>
        </w:rPr>
        <w:t>ству воды централизованных систем питьевого водоснабжения. Контроль качес</w:t>
      </w:r>
      <w:r w:rsidRPr="008102D0">
        <w:rPr>
          <w:sz w:val="26"/>
          <w:szCs w:val="26"/>
        </w:rPr>
        <w:t>т</w:t>
      </w:r>
      <w:r w:rsidRPr="008102D0">
        <w:rPr>
          <w:sz w:val="26"/>
          <w:szCs w:val="26"/>
        </w:rPr>
        <w:t>ва» Минздрав России, 2001 г. (</w:t>
      </w:r>
      <w:proofErr w:type="spellStart"/>
      <w:r w:rsidRPr="008102D0">
        <w:rPr>
          <w:sz w:val="26"/>
          <w:szCs w:val="26"/>
        </w:rPr>
        <w:t>зарег</w:t>
      </w:r>
      <w:proofErr w:type="spellEnd"/>
      <w:r w:rsidRPr="008102D0">
        <w:rPr>
          <w:sz w:val="26"/>
          <w:szCs w:val="26"/>
        </w:rPr>
        <w:t xml:space="preserve">. в Минюсте РФ 31.10.2001 г. № 3011). 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СанПиН 2.1.4.2580-10 «Изменения N 2 к СанПиН 2.1.4.1074-01 «Питьевая вода. Гигиенические требования к качеству воды централизованных систем пить</w:t>
      </w:r>
      <w:r w:rsidRPr="008102D0">
        <w:rPr>
          <w:sz w:val="26"/>
          <w:szCs w:val="26"/>
        </w:rPr>
        <w:t>е</w:t>
      </w:r>
      <w:r w:rsidRPr="008102D0">
        <w:rPr>
          <w:sz w:val="26"/>
          <w:szCs w:val="26"/>
        </w:rPr>
        <w:t>вого водоснабжения. Контроль качества» (утверждены Постановлением Роспо</w:t>
      </w:r>
      <w:r w:rsidRPr="008102D0">
        <w:rPr>
          <w:sz w:val="26"/>
          <w:szCs w:val="26"/>
        </w:rPr>
        <w:t>т</w:t>
      </w:r>
      <w:r w:rsidRPr="008102D0">
        <w:rPr>
          <w:sz w:val="26"/>
          <w:szCs w:val="26"/>
        </w:rPr>
        <w:t xml:space="preserve">ребнадзора 25.02.2010 г. № 10, </w:t>
      </w:r>
      <w:proofErr w:type="spellStart"/>
      <w:r w:rsidRPr="008102D0">
        <w:rPr>
          <w:sz w:val="26"/>
          <w:szCs w:val="26"/>
        </w:rPr>
        <w:t>зарег</w:t>
      </w:r>
      <w:proofErr w:type="spellEnd"/>
      <w:r w:rsidRPr="008102D0">
        <w:rPr>
          <w:sz w:val="26"/>
          <w:szCs w:val="26"/>
        </w:rPr>
        <w:t>. в Минюсте РФ 22.03.2010 г. № 16679).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СанПиН 2.6.1.2523-09, НРБ-99/2009. Нормы радиационной безопасности. М., Минздрав РФ, 2009.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СП 2.1.5.1059-01. Гигиенические требования к охране подземных вод от загрязнения. Санитарные правила. М., Минздрав РФ, 2001.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ГН 2.1.5.1315-03 «Предельно допустимые концентрации (ПДК) химич</w:t>
      </w:r>
      <w:r w:rsidRPr="008102D0">
        <w:rPr>
          <w:sz w:val="26"/>
          <w:szCs w:val="26"/>
        </w:rPr>
        <w:t>е</w:t>
      </w:r>
      <w:r w:rsidRPr="008102D0">
        <w:rPr>
          <w:sz w:val="26"/>
          <w:szCs w:val="26"/>
        </w:rPr>
        <w:t>ских веществ в воде водных объектов хозяйственно-питьевого и культурно-бытового водопользования» (</w:t>
      </w:r>
      <w:proofErr w:type="spellStart"/>
      <w:r w:rsidRPr="008102D0">
        <w:rPr>
          <w:sz w:val="26"/>
          <w:szCs w:val="26"/>
        </w:rPr>
        <w:t>зарег</w:t>
      </w:r>
      <w:proofErr w:type="spellEnd"/>
      <w:r w:rsidRPr="008102D0">
        <w:rPr>
          <w:sz w:val="26"/>
          <w:szCs w:val="26"/>
        </w:rPr>
        <w:t>. в Минюсте РФ 19.05.2003 г. № 4550).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ГН 2.1.5.2280-07 «Предельно допустимые концентрации (ПДК) химич</w:t>
      </w:r>
      <w:r w:rsidRPr="008102D0">
        <w:rPr>
          <w:sz w:val="26"/>
          <w:szCs w:val="26"/>
        </w:rPr>
        <w:t>е</w:t>
      </w:r>
      <w:r w:rsidRPr="008102D0">
        <w:rPr>
          <w:sz w:val="26"/>
          <w:szCs w:val="26"/>
        </w:rPr>
        <w:t>ских веществ в воде водных объектов хозяйственно-питьевого и культурно-бытового водопользования. Дополнения и изменения № 1 к ГН 2.1.5.1315-03» (</w:t>
      </w:r>
      <w:proofErr w:type="spellStart"/>
      <w:r w:rsidRPr="008102D0">
        <w:rPr>
          <w:sz w:val="26"/>
          <w:szCs w:val="26"/>
        </w:rPr>
        <w:t>з</w:t>
      </w:r>
      <w:r w:rsidRPr="008102D0">
        <w:rPr>
          <w:sz w:val="26"/>
          <w:szCs w:val="26"/>
        </w:rPr>
        <w:t>а</w:t>
      </w:r>
      <w:r w:rsidRPr="008102D0">
        <w:rPr>
          <w:sz w:val="26"/>
          <w:szCs w:val="26"/>
        </w:rPr>
        <w:t>рег</w:t>
      </w:r>
      <w:proofErr w:type="spellEnd"/>
      <w:r w:rsidRPr="008102D0">
        <w:rPr>
          <w:sz w:val="26"/>
          <w:szCs w:val="26"/>
        </w:rPr>
        <w:t>. в Минюсте РФ 22.11.2007 г. № 10520).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lastRenderedPageBreak/>
        <w:t>СанПиН 2.1.4. 1110-02. Зоны санитарной охраны источников водоснабж</w:t>
      </w:r>
      <w:r w:rsidRPr="008102D0">
        <w:rPr>
          <w:sz w:val="26"/>
          <w:szCs w:val="26"/>
        </w:rPr>
        <w:t>е</w:t>
      </w:r>
      <w:r w:rsidRPr="008102D0">
        <w:rPr>
          <w:sz w:val="26"/>
          <w:szCs w:val="26"/>
        </w:rPr>
        <w:t>ния и водопроводов  питьевого  назначения. М.,  2002 г. (</w:t>
      </w:r>
      <w:proofErr w:type="spellStart"/>
      <w:r w:rsidRPr="008102D0">
        <w:rPr>
          <w:sz w:val="26"/>
          <w:szCs w:val="26"/>
        </w:rPr>
        <w:t>зарег</w:t>
      </w:r>
      <w:proofErr w:type="spellEnd"/>
      <w:r w:rsidRPr="008102D0">
        <w:rPr>
          <w:sz w:val="26"/>
          <w:szCs w:val="26"/>
        </w:rPr>
        <w:t>. в  Минюсте РФ 24.04.2002 г. № 3399).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Требования к составу и правилам оформления представляемых на гос</w:t>
      </w:r>
      <w:r w:rsidRPr="008102D0">
        <w:rPr>
          <w:sz w:val="26"/>
          <w:szCs w:val="26"/>
        </w:rPr>
        <w:t>у</w:t>
      </w:r>
      <w:r w:rsidRPr="008102D0">
        <w:rPr>
          <w:sz w:val="26"/>
          <w:szCs w:val="26"/>
        </w:rPr>
        <w:t>дарственную экспертизу материалов по подсчету запасов питьевых, технических и минеральных подземных вод» (утверждены приказом Минприроды России от 31.12.2010 г. № 569, зарегистрирован в Минюсте РФ 25.03.2011 г. № 20293).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ГОСТ Р 5357-2009. Отчет о геологическом изучении недр. Общие треб</w:t>
      </w:r>
      <w:r w:rsidRPr="008102D0">
        <w:rPr>
          <w:sz w:val="26"/>
          <w:szCs w:val="26"/>
        </w:rPr>
        <w:t>о</w:t>
      </w:r>
      <w:r w:rsidRPr="008102D0">
        <w:rPr>
          <w:sz w:val="26"/>
          <w:szCs w:val="26"/>
        </w:rPr>
        <w:t xml:space="preserve">вания к содержанию и оформлению. М., </w:t>
      </w:r>
      <w:proofErr w:type="spellStart"/>
      <w:r w:rsidRPr="008102D0">
        <w:rPr>
          <w:sz w:val="26"/>
          <w:szCs w:val="26"/>
        </w:rPr>
        <w:t>Стандартинформ</w:t>
      </w:r>
      <w:proofErr w:type="spellEnd"/>
      <w:r w:rsidRPr="008102D0">
        <w:rPr>
          <w:sz w:val="26"/>
          <w:szCs w:val="26"/>
        </w:rPr>
        <w:t>, 2009.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Временные методические указания по подготовке, оформлению и сдаче в федеральный и территориальный геологические фонды отчетных материалов, в</w:t>
      </w:r>
      <w:r w:rsidRPr="008102D0">
        <w:rPr>
          <w:sz w:val="26"/>
          <w:szCs w:val="26"/>
        </w:rPr>
        <w:t>ы</w:t>
      </w:r>
      <w:r w:rsidRPr="008102D0">
        <w:rPr>
          <w:sz w:val="26"/>
          <w:szCs w:val="26"/>
        </w:rPr>
        <w:t>полненных с использованием компьютерных технологий. МПР России, 1998 г.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 xml:space="preserve">Методические рекомендации по учету, хранению и передаче фондовой информации на машинных носителях. </w:t>
      </w:r>
      <w:proofErr w:type="spellStart"/>
      <w:r w:rsidRPr="008102D0">
        <w:rPr>
          <w:sz w:val="26"/>
          <w:szCs w:val="26"/>
        </w:rPr>
        <w:t>Росгеолфонд</w:t>
      </w:r>
      <w:proofErr w:type="spellEnd"/>
      <w:r w:rsidRPr="008102D0">
        <w:rPr>
          <w:sz w:val="26"/>
          <w:szCs w:val="26"/>
        </w:rPr>
        <w:t>, 1997 г.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Рекомендуемые программные средства и форматы данных, представля</w:t>
      </w:r>
      <w:r w:rsidRPr="008102D0">
        <w:rPr>
          <w:sz w:val="26"/>
          <w:szCs w:val="26"/>
        </w:rPr>
        <w:t>е</w:t>
      </w:r>
      <w:r w:rsidRPr="008102D0">
        <w:rPr>
          <w:sz w:val="26"/>
          <w:szCs w:val="26"/>
        </w:rPr>
        <w:t>мые в систему фондов геологической информации  на машинных носителях (пис</w:t>
      </w:r>
      <w:r w:rsidRPr="008102D0">
        <w:rPr>
          <w:sz w:val="26"/>
          <w:szCs w:val="26"/>
        </w:rPr>
        <w:t>ь</w:t>
      </w:r>
      <w:r w:rsidRPr="008102D0">
        <w:rPr>
          <w:sz w:val="26"/>
          <w:szCs w:val="26"/>
        </w:rPr>
        <w:t xml:space="preserve">мо </w:t>
      </w:r>
      <w:proofErr w:type="spellStart"/>
      <w:r w:rsidRPr="008102D0">
        <w:rPr>
          <w:sz w:val="26"/>
          <w:szCs w:val="26"/>
        </w:rPr>
        <w:t>Росгеолфонда</w:t>
      </w:r>
      <w:proofErr w:type="spellEnd"/>
      <w:r w:rsidRPr="008102D0">
        <w:rPr>
          <w:sz w:val="26"/>
          <w:szCs w:val="26"/>
        </w:rPr>
        <w:t xml:space="preserve"> от 28.01.2005 г. № К-01/75).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Рекомендации по гидрогеологическим расчетам для определения границ зон санитарной охраны подземных источников хозяйственно-питьевого водосна</w:t>
      </w:r>
      <w:r w:rsidRPr="008102D0">
        <w:rPr>
          <w:sz w:val="26"/>
          <w:szCs w:val="26"/>
        </w:rPr>
        <w:t>б</w:t>
      </w:r>
      <w:r w:rsidRPr="008102D0">
        <w:rPr>
          <w:sz w:val="26"/>
          <w:szCs w:val="26"/>
        </w:rPr>
        <w:t xml:space="preserve">жения / авт. Лапшин Н.Н., </w:t>
      </w:r>
      <w:proofErr w:type="spellStart"/>
      <w:r w:rsidRPr="008102D0">
        <w:rPr>
          <w:sz w:val="26"/>
          <w:szCs w:val="26"/>
        </w:rPr>
        <w:t>Орадовская</w:t>
      </w:r>
      <w:proofErr w:type="spellEnd"/>
      <w:r w:rsidRPr="008102D0">
        <w:rPr>
          <w:sz w:val="26"/>
          <w:szCs w:val="26"/>
        </w:rPr>
        <w:t xml:space="preserve"> А.Е. М.: ВНИИ ВОДГЕО, 1983.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Методические рекомендации по организации и ведению мониторинга по</w:t>
      </w:r>
      <w:r w:rsidRPr="008102D0">
        <w:rPr>
          <w:sz w:val="26"/>
          <w:szCs w:val="26"/>
        </w:rPr>
        <w:t>д</w:t>
      </w:r>
      <w:r w:rsidRPr="008102D0">
        <w:rPr>
          <w:sz w:val="26"/>
          <w:szCs w:val="26"/>
        </w:rPr>
        <w:t>земных вод на мелких групповых водозаборах и одиночных эксплуатационных скважинах. ЗАО «</w:t>
      </w:r>
      <w:proofErr w:type="spellStart"/>
      <w:r w:rsidRPr="008102D0">
        <w:rPr>
          <w:sz w:val="26"/>
          <w:szCs w:val="26"/>
        </w:rPr>
        <w:t>Геоинформмарк</w:t>
      </w:r>
      <w:proofErr w:type="spellEnd"/>
      <w:r w:rsidRPr="008102D0">
        <w:rPr>
          <w:sz w:val="26"/>
          <w:szCs w:val="26"/>
        </w:rPr>
        <w:t>», М.: 2000.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Мониторинг месторождений и участков водозаборов питьевых подземных вод (Методические рекомендации). М.: АОЗТ «ГИДЭК», 1998.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Порядок ведения собственниками водных объектов и водопользователями учета объема забора (изъятия) водных ресурсов из водных объектов и объема сбр</w:t>
      </w:r>
      <w:r w:rsidRPr="008102D0">
        <w:rPr>
          <w:sz w:val="26"/>
          <w:szCs w:val="26"/>
        </w:rPr>
        <w:t>о</w:t>
      </w:r>
      <w:r w:rsidRPr="008102D0">
        <w:rPr>
          <w:sz w:val="26"/>
          <w:szCs w:val="26"/>
        </w:rPr>
        <w:t>са сточных вод и (или) дренажных вод, их качества (утв. приказом МПР РФ от 08 июля 2009 г. № 205).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Правила технической эксплуатации систем и сооружений коммунального водоснабжения и канализации. М., Госстрой России, 1999.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 xml:space="preserve">СП 31.13330.2012. Водоснабжение. Наружные сети и сооружения (утв. приказом </w:t>
      </w:r>
      <w:proofErr w:type="spellStart"/>
      <w:r w:rsidRPr="008102D0">
        <w:rPr>
          <w:sz w:val="26"/>
          <w:szCs w:val="26"/>
        </w:rPr>
        <w:t>Минрегион</w:t>
      </w:r>
      <w:proofErr w:type="spellEnd"/>
      <w:r w:rsidRPr="008102D0">
        <w:rPr>
          <w:sz w:val="26"/>
          <w:szCs w:val="26"/>
        </w:rPr>
        <w:t xml:space="preserve"> России от 29 декабря 2011 г. N 635/14, введен в действие с 01.01.2013 г.).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Правила охраны подземных водных объектов (утв. Постановлением Пр</w:t>
      </w:r>
      <w:r w:rsidRPr="008102D0">
        <w:rPr>
          <w:sz w:val="26"/>
          <w:szCs w:val="26"/>
        </w:rPr>
        <w:t>а</w:t>
      </w:r>
      <w:r w:rsidRPr="008102D0">
        <w:rPr>
          <w:sz w:val="26"/>
          <w:szCs w:val="26"/>
        </w:rPr>
        <w:t>вительства РФ от 11.02.2016 г. №94).</w:t>
      </w:r>
    </w:p>
    <w:p w:rsidR="008102D0" w:rsidRPr="008102D0" w:rsidRDefault="008102D0" w:rsidP="008102D0">
      <w:pPr>
        <w:pStyle w:val="1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02D0">
        <w:rPr>
          <w:sz w:val="26"/>
          <w:szCs w:val="26"/>
        </w:rPr>
        <w:t>Положение о подготовке, согласовании и утверждении технических пр</w:t>
      </w:r>
      <w:r w:rsidRPr="008102D0">
        <w:rPr>
          <w:sz w:val="26"/>
          <w:szCs w:val="26"/>
        </w:rPr>
        <w:t>о</w:t>
      </w:r>
      <w:r w:rsidRPr="008102D0">
        <w:rPr>
          <w:sz w:val="26"/>
          <w:szCs w:val="26"/>
        </w:rPr>
        <w:t>ектов разработки месторождений полезных ископаемых и иной проектной док</w:t>
      </w:r>
      <w:r w:rsidRPr="008102D0">
        <w:rPr>
          <w:sz w:val="26"/>
          <w:szCs w:val="26"/>
        </w:rPr>
        <w:t>у</w:t>
      </w:r>
      <w:r w:rsidRPr="008102D0">
        <w:rPr>
          <w:sz w:val="26"/>
          <w:szCs w:val="26"/>
        </w:rPr>
        <w:t>ментации на выполнение работ, связанных с пользованием участками недр, по в</w:t>
      </w:r>
      <w:r w:rsidRPr="008102D0">
        <w:rPr>
          <w:sz w:val="26"/>
          <w:szCs w:val="26"/>
        </w:rPr>
        <w:t>и</w:t>
      </w:r>
      <w:r w:rsidRPr="008102D0">
        <w:rPr>
          <w:sz w:val="26"/>
          <w:szCs w:val="26"/>
        </w:rPr>
        <w:t>дам полезных ископаемых и видам пользования недрами (утв. Постановлением Правительства РФ от 03.03.2010 г. №118).</w:t>
      </w:r>
    </w:p>
    <w:p w:rsidR="008102D0" w:rsidRPr="008102D0" w:rsidRDefault="008102D0" w:rsidP="008102D0">
      <w:pPr>
        <w:pStyle w:val="af0"/>
        <w:tabs>
          <w:tab w:val="left" w:pos="993"/>
        </w:tabs>
        <w:ind w:left="0" w:firstLine="709"/>
        <w:rPr>
          <w:sz w:val="26"/>
          <w:szCs w:val="26"/>
        </w:rPr>
      </w:pPr>
      <w:r w:rsidRPr="008102D0">
        <w:rPr>
          <w:sz w:val="26"/>
          <w:szCs w:val="26"/>
        </w:rPr>
        <w:t>Т</w:t>
      </w:r>
      <w:r w:rsidRPr="008102D0">
        <w:rPr>
          <w:bCs/>
          <w:sz w:val="26"/>
          <w:szCs w:val="26"/>
        </w:rPr>
        <w:t>ребования к структуре и оформлению проектной документации на разр</w:t>
      </w:r>
      <w:r w:rsidRPr="008102D0">
        <w:rPr>
          <w:bCs/>
          <w:sz w:val="26"/>
          <w:szCs w:val="26"/>
        </w:rPr>
        <w:t>а</w:t>
      </w:r>
      <w:r w:rsidRPr="008102D0">
        <w:rPr>
          <w:bCs/>
          <w:sz w:val="26"/>
          <w:szCs w:val="26"/>
        </w:rPr>
        <w:t>ботку месторождений подземных вод (утв. п</w:t>
      </w:r>
      <w:r w:rsidRPr="008102D0">
        <w:rPr>
          <w:sz w:val="26"/>
          <w:szCs w:val="26"/>
        </w:rPr>
        <w:t>риказом МПР России от 27 октября 2010 г. N 463).</w:t>
      </w:r>
    </w:p>
    <w:p w:rsidR="009170DE" w:rsidRPr="009170DE" w:rsidRDefault="009170DE" w:rsidP="00F07608">
      <w:pPr>
        <w:pStyle w:val="a4"/>
        <w:numPr>
          <w:ilvl w:val="0"/>
          <w:numId w:val="45"/>
        </w:numPr>
        <w:tabs>
          <w:tab w:val="left" w:pos="851"/>
          <w:tab w:val="left" w:pos="900"/>
          <w:tab w:val="left" w:pos="108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0DE">
        <w:rPr>
          <w:rFonts w:ascii="Times New Roman" w:hAnsi="Times New Roman" w:cs="Times New Roman"/>
          <w:b/>
          <w:sz w:val="26"/>
          <w:szCs w:val="26"/>
        </w:rPr>
        <w:t>Проектная организация - генеральный проектировщик</w:t>
      </w:r>
    </w:p>
    <w:p w:rsidR="009170DE" w:rsidRPr="009170DE" w:rsidRDefault="009170DE" w:rsidP="009170DE">
      <w:pPr>
        <w:tabs>
          <w:tab w:val="num" w:pos="0"/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70DE">
        <w:rPr>
          <w:rFonts w:ascii="Times New Roman" w:hAnsi="Times New Roman" w:cs="Times New Roman"/>
          <w:sz w:val="26"/>
          <w:szCs w:val="26"/>
        </w:rPr>
        <w:t>В</w:t>
      </w:r>
      <w:r w:rsidRPr="009170DE">
        <w:rPr>
          <w:rFonts w:ascii="Times New Roman" w:hAnsi="Times New Roman" w:cs="Times New Roman"/>
          <w:iCs/>
          <w:sz w:val="26"/>
          <w:szCs w:val="26"/>
        </w:rPr>
        <w:t>ыбирается</w:t>
      </w:r>
      <w:r>
        <w:rPr>
          <w:rFonts w:ascii="Times New Roman" w:hAnsi="Times New Roman" w:cs="Times New Roman"/>
          <w:iCs/>
          <w:sz w:val="26"/>
          <w:szCs w:val="26"/>
        </w:rPr>
        <w:t xml:space="preserve"> на конкурентной основе.</w:t>
      </w:r>
    </w:p>
    <w:p w:rsidR="009170DE" w:rsidRPr="009170DE" w:rsidRDefault="009170DE" w:rsidP="00F07608">
      <w:pPr>
        <w:pStyle w:val="a4"/>
        <w:numPr>
          <w:ilvl w:val="0"/>
          <w:numId w:val="45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0DE">
        <w:rPr>
          <w:rFonts w:ascii="Times New Roman" w:hAnsi="Times New Roman" w:cs="Times New Roman"/>
          <w:b/>
          <w:sz w:val="26"/>
          <w:szCs w:val="26"/>
        </w:rPr>
        <w:t>Исходные данные для разработки проекта</w:t>
      </w:r>
    </w:p>
    <w:p w:rsidR="009170DE" w:rsidRPr="009170DE" w:rsidRDefault="009170DE" w:rsidP="009170DE">
      <w:pPr>
        <w:pStyle w:val="3"/>
        <w:tabs>
          <w:tab w:val="left" w:pos="1418"/>
        </w:tabs>
        <w:spacing w:after="0"/>
        <w:ind w:left="0" w:firstLine="709"/>
        <w:jc w:val="both"/>
        <w:rPr>
          <w:sz w:val="26"/>
          <w:szCs w:val="26"/>
        </w:rPr>
      </w:pPr>
      <w:r w:rsidRPr="009170DE">
        <w:rPr>
          <w:sz w:val="26"/>
          <w:szCs w:val="26"/>
        </w:rPr>
        <w:t>Перечень исходных данных, сроки подготовки и передачи их Заказчиком проектной организации определяются договором на разработку проекта и кале</w:t>
      </w:r>
      <w:r w:rsidRPr="009170DE">
        <w:rPr>
          <w:sz w:val="26"/>
          <w:szCs w:val="26"/>
        </w:rPr>
        <w:t>н</w:t>
      </w:r>
      <w:r w:rsidRPr="009170DE">
        <w:rPr>
          <w:sz w:val="26"/>
          <w:szCs w:val="26"/>
        </w:rPr>
        <w:t>дарным графиком с учетом рекомендаций постановления Правительства Росси</w:t>
      </w:r>
      <w:r w:rsidRPr="009170DE">
        <w:rPr>
          <w:sz w:val="26"/>
          <w:szCs w:val="26"/>
        </w:rPr>
        <w:t>й</w:t>
      </w:r>
      <w:r w:rsidRPr="009170DE">
        <w:rPr>
          <w:sz w:val="26"/>
          <w:szCs w:val="26"/>
        </w:rPr>
        <w:lastRenderedPageBreak/>
        <w:t>ской Федерации от 16 февраля 2008 г. № 87 «О составе разделов проектной док</w:t>
      </w:r>
      <w:r w:rsidRPr="009170DE">
        <w:rPr>
          <w:sz w:val="26"/>
          <w:szCs w:val="26"/>
        </w:rPr>
        <w:t>у</w:t>
      </w:r>
      <w:r w:rsidRPr="009170DE">
        <w:rPr>
          <w:sz w:val="26"/>
          <w:szCs w:val="26"/>
        </w:rPr>
        <w:t>ментации и требованиях к их содержанию».</w:t>
      </w:r>
    </w:p>
    <w:p w:rsidR="002D210F" w:rsidRDefault="002D210F" w:rsidP="002D210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4F63" w:rsidRDefault="00184F63" w:rsidP="00184F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4F63" w:rsidRDefault="00184F63" w:rsidP="00184F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Советник главы муниципального образования</w:t>
      </w:r>
    </w:p>
    <w:p w:rsidR="00184F63" w:rsidRDefault="00184F63" w:rsidP="00184F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«Коношское»</w:t>
      </w:r>
    </w:p>
    <w:p w:rsidR="00184F63" w:rsidRPr="002D210F" w:rsidRDefault="00184F63" w:rsidP="00184F6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</w:t>
      </w:r>
      <w:r w:rsidRPr="00DF0BD6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i/>
          <w:sz w:val="26"/>
          <w:szCs w:val="26"/>
        </w:rPr>
        <w:t>С.Н. Лютых</w:t>
      </w:r>
    </w:p>
    <w:p w:rsidR="00184F63" w:rsidRDefault="00184F63" w:rsidP="0018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3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84F63" w:rsidRDefault="00184F63" w:rsidP="00184F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Советник главы муниципального образования МО «Коношское»</w:t>
      </w:r>
    </w:p>
    <w:p w:rsidR="00184F63" w:rsidRDefault="00184F63" w:rsidP="00184F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вопросам архитектуры и градостроительства</w:t>
      </w:r>
    </w:p>
    <w:p w:rsidR="00184F63" w:rsidRPr="002D210F" w:rsidRDefault="00184F63" w:rsidP="00184F6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Pr="00DF0BD6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i/>
          <w:sz w:val="26"/>
          <w:szCs w:val="26"/>
        </w:rPr>
        <w:t xml:space="preserve">С.В. Егоров                                   </w:t>
      </w:r>
    </w:p>
    <w:p w:rsidR="00184F63" w:rsidRDefault="00184F63" w:rsidP="0018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3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84F63" w:rsidRPr="002D210F" w:rsidRDefault="00184F63" w:rsidP="0018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35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2D210F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2D210F">
        <w:rPr>
          <w:rFonts w:ascii="Times New Roman" w:hAnsi="Times New Roman" w:cs="Times New Roman"/>
          <w:sz w:val="26"/>
          <w:szCs w:val="26"/>
        </w:rPr>
        <w:t xml:space="preserve"> за подготовку ТЗ:</w:t>
      </w:r>
      <w:r w:rsidRPr="002D210F">
        <w:rPr>
          <w:rFonts w:ascii="Times New Roman" w:hAnsi="Times New Roman" w:cs="Times New Roman"/>
          <w:sz w:val="26"/>
          <w:szCs w:val="26"/>
        </w:rPr>
        <w:tab/>
      </w:r>
    </w:p>
    <w:p w:rsidR="00184F63" w:rsidRPr="002D210F" w:rsidRDefault="00184F63" w:rsidP="0018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55"/>
          <w:tab w:val="left" w:pos="7965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D210F">
        <w:rPr>
          <w:rFonts w:ascii="Times New Roman" w:hAnsi="Times New Roman" w:cs="Times New Roman"/>
          <w:sz w:val="26"/>
          <w:szCs w:val="26"/>
        </w:rPr>
        <w:tab/>
      </w:r>
      <w:r w:rsidRPr="002D210F">
        <w:rPr>
          <w:rFonts w:ascii="Times New Roman" w:hAnsi="Times New Roman" w:cs="Times New Roman"/>
          <w:sz w:val="26"/>
          <w:szCs w:val="26"/>
        </w:rPr>
        <w:tab/>
      </w:r>
      <w:r w:rsidRPr="002D210F">
        <w:rPr>
          <w:rFonts w:ascii="Times New Roman" w:hAnsi="Times New Roman" w:cs="Times New Roman"/>
          <w:sz w:val="26"/>
          <w:szCs w:val="26"/>
        </w:rPr>
        <w:tab/>
      </w:r>
      <w:r w:rsidRPr="002D210F">
        <w:rPr>
          <w:rFonts w:ascii="Times New Roman" w:hAnsi="Times New Roman" w:cs="Times New Roman"/>
          <w:sz w:val="26"/>
          <w:szCs w:val="26"/>
        </w:rPr>
        <w:tab/>
      </w:r>
      <w:r w:rsidRPr="002D210F">
        <w:rPr>
          <w:rFonts w:ascii="Times New Roman" w:hAnsi="Times New Roman" w:cs="Times New Roman"/>
          <w:sz w:val="26"/>
          <w:szCs w:val="26"/>
        </w:rPr>
        <w:tab/>
      </w:r>
    </w:p>
    <w:tbl>
      <w:tblPr>
        <w:tblpPr w:leftFromText="180" w:rightFromText="180" w:vertAnchor="text" w:tblpY="1"/>
        <w:tblOverlap w:val="never"/>
        <w:tblW w:w="5495" w:type="dxa"/>
        <w:tblLook w:val="04A0"/>
      </w:tblPr>
      <w:tblGrid>
        <w:gridCol w:w="5495"/>
      </w:tblGrid>
      <w:tr w:rsidR="00184F63" w:rsidRPr="002D210F" w:rsidTr="002E36F7">
        <w:tc>
          <w:tcPr>
            <w:tcW w:w="5495" w:type="dxa"/>
            <w:shd w:val="clear" w:color="auto" w:fill="auto"/>
          </w:tcPr>
          <w:p w:rsidR="00184F63" w:rsidRDefault="00184F63" w:rsidP="002E36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главы муниципального образования</w:t>
            </w:r>
          </w:p>
          <w:p w:rsidR="00184F63" w:rsidRDefault="00184F63" w:rsidP="002E36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«Коношское»</w:t>
            </w:r>
          </w:p>
          <w:p w:rsidR="00184F63" w:rsidRPr="002D210F" w:rsidRDefault="00184F63" w:rsidP="002E36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84F63" w:rsidRPr="002D210F" w:rsidRDefault="00184F63" w:rsidP="002E36F7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84F63" w:rsidRPr="002D210F" w:rsidRDefault="00184F63" w:rsidP="002E36F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 телефон: 89216780352</w:t>
            </w:r>
          </w:p>
        </w:tc>
      </w:tr>
    </w:tbl>
    <w:p w:rsidR="00184F63" w:rsidRPr="002D210F" w:rsidRDefault="00184F63" w:rsidP="00184F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F63" w:rsidRPr="002D210F" w:rsidRDefault="00184F63" w:rsidP="00184F6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84F63" w:rsidRPr="00E342D1" w:rsidRDefault="00184F63" w:rsidP="00184F6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342D1">
        <w:rPr>
          <w:rFonts w:ascii="Times New Roman" w:hAnsi="Times New Roman" w:cs="Times New Roman"/>
          <w:i/>
          <w:sz w:val="26"/>
          <w:szCs w:val="26"/>
          <w:u w:val="single"/>
        </w:rPr>
        <w:t>С.Н. Лютых</w:t>
      </w:r>
    </w:p>
    <w:p w:rsidR="00184F63" w:rsidRPr="002D210F" w:rsidRDefault="00184F63" w:rsidP="00184F63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D210F">
        <w:rPr>
          <w:rFonts w:ascii="Times New Roman" w:hAnsi="Times New Roman" w:cs="Times New Roman"/>
          <w:i/>
          <w:sz w:val="26"/>
          <w:szCs w:val="26"/>
        </w:rPr>
        <w:t xml:space="preserve">  (фамилия, инициалы) </w:t>
      </w:r>
    </w:p>
    <w:p w:rsidR="00184F63" w:rsidRPr="006A3133" w:rsidRDefault="00184F63" w:rsidP="00184F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F0BD6" w:rsidRPr="00F07608" w:rsidRDefault="00DF0BD6" w:rsidP="00184F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DF0BD6" w:rsidRPr="00F07608" w:rsidSect="007F2DE4">
      <w:pgSz w:w="11906" w:h="16838"/>
      <w:pgMar w:top="52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0FA"/>
    <w:multiLevelType w:val="multilevel"/>
    <w:tmpl w:val="73F2794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03BF6D02"/>
    <w:multiLevelType w:val="hybridMultilevel"/>
    <w:tmpl w:val="97D8E2B4"/>
    <w:lvl w:ilvl="0" w:tplc="9DC28D7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092"/>
    <w:multiLevelType w:val="hybridMultilevel"/>
    <w:tmpl w:val="28BC1096"/>
    <w:lvl w:ilvl="0" w:tplc="509CDC82">
      <w:start w:val="6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741817"/>
    <w:multiLevelType w:val="multilevel"/>
    <w:tmpl w:val="C6C29F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6C1191"/>
    <w:multiLevelType w:val="multilevel"/>
    <w:tmpl w:val="99943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  <w:b w:val="0"/>
      </w:rPr>
    </w:lvl>
    <w:lvl w:ilvl="2">
      <w:start w:val="6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5">
    <w:nsid w:val="1354322A"/>
    <w:multiLevelType w:val="hybridMultilevel"/>
    <w:tmpl w:val="03984BAA"/>
    <w:lvl w:ilvl="0" w:tplc="551C9D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2577"/>
    <w:multiLevelType w:val="multilevel"/>
    <w:tmpl w:val="634A706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C85E51"/>
    <w:multiLevelType w:val="hybridMultilevel"/>
    <w:tmpl w:val="C9FEACA8"/>
    <w:lvl w:ilvl="0" w:tplc="9064C6B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50A1"/>
    <w:multiLevelType w:val="hybridMultilevel"/>
    <w:tmpl w:val="EA2ACBD2"/>
    <w:lvl w:ilvl="0" w:tplc="56403CE8">
      <w:start w:val="1"/>
      <w:numFmt w:val="decimal"/>
      <w:lvlText w:val="6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75495"/>
    <w:multiLevelType w:val="multilevel"/>
    <w:tmpl w:val="17E400C0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7.2.2.%4."/>
      <w:lvlJc w:val="left"/>
      <w:pPr>
        <w:ind w:left="2508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0">
    <w:nsid w:val="20EA6E6E"/>
    <w:multiLevelType w:val="hybridMultilevel"/>
    <w:tmpl w:val="1AB88A08"/>
    <w:lvl w:ilvl="0" w:tplc="F738B790">
      <w:start w:val="1"/>
      <w:numFmt w:val="decimal"/>
      <w:lvlText w:val="4.2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E22E12"/>
    <w:multiLevelType w:val="hybridMultilevel"/>
    <w:tmpl w:val="3704268C"/>
    <w:lvl w:ilvl="0" w:tplc="866EC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44C5A"/>
    <w:multiLevelType w:val="multilevel"/>
    <w:tmpl w:val="5732AF64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2"/>
      <w:numFmt w:val="decimal"/>
      <w:lvlText w:val="4.%2."/>
      <w:lvlJc w:val="left"/>
      <w:pPr>
        <w:ind w:left="1070" w:hanging="360"/>
      </w:pPr>
      <w:rPr>
        <w:rFonts w:hint="default"/>
        <w:b/>
        <w:i w:val="0"/>
      </w:rPr>
    </w:lvl>
    <w:lvl w:ilvl="2">
      <w:start w:val="3"/>
      <w:numFmt w:val="decimal"/>
      <w:lvlText w:val="4.%3."/>
      <w:lvlJc w:val="left"/>
      <w:pPr>
        <w:ind w:left="48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>
    <w:nsid w:val="2EAA76B6"/>
    <w:multiLevelType w:val="hybridMultilevel"/>
    <w:tmpl w:val="9A5AEE12"/>
    <w:lvl w:ilvl="0" w:tplc="25D25C8A">
      <w:start w:val="1"/>
      <w:numFmt w:val="decimal"/>
      <w:lvlText w:val="6.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A55D0"/>
    <w:multiLevelType w:val="hybridMultilevel"/>
    <w:tmpl w:val="C93CAE96"/>
    <w:lvl w:ilvl="0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Symbol" w:hint="default"/>
      </w:rPr>
    </w:lvl>
    <w:lvl w:ilvl="1" w:tplc="E61E90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813DED"/>
    <w:multiLevelType w:val="hybridMultilevel"/>
    <w:tmpl w:val="F46A44F2"/>
    <w:lvl w:ilvl="0" w:tplc="866EC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54738"/>
    <w:multiLevelType w:val="hybridMultilevel"/>
    <w:tmpl w:val="688414BA"/>
    <w:lvl w:ilvl="0" w:tplc="6D0A88B8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2508B"/>
    <w:multiLevelType w:val="hybridMultilevel"/>
    <w:tmpl w:val="3946B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E86584"/>
    <w:multiLevelType w:val="hybridMultilevel"/>
    <w:tmpl w:val="48B481EE"/>
    <w:lvl w:ilvl="0" w:tplc="17FA38A4">
      <w:start w:val="1"/>
      <w:numFmt w:val="decimal"/>
      <w:lvlText w:val="7.1.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95B06E2"/>
    <w:multiLevelType w:val="multilevel"/>
    <w:tmpl w:val="952AF1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3A9B022D"/>
    <w:multiLevelType w:val="hybridMultilevel"/>
    <w:tmpl w:val="423A1BCC"/>
    <w:lvl w:ilvl="0" w:tplc="EF58A14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06040"/>
    <w:multiLevelType w:val="multilevel"/>
    <w:tmpl w:val="753030C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2">
    <w:nsid w:val="4A043630"/>
    <w:multiLevelType w:val="hybridMultilevel"/>
    <w:tmpl w:val="9BA8F470"/>
    <w:lvl w:ilvl="0" w:tplc="BD76F11E">
      <w:start w:val="1"/>
      <w:numFmt w:val="decimal"/>
      <w:lvlText w:val="7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64ADA"/>
    <w:multiLevelType w:val="hybridMultilevel"/>
    <w:tmpl w:val="EB64E3C6"/>
    <w:lvl w:ilvl="0" w:tplc="56403CE8">
      <w:start w:val="1"/>
      <w:numFmt w:val="decimal"/>
      <w:lvlText w:val="6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377FB"/>
    <w:multiLevelType w:val="multilevel"/>
    <w:tmpl w:val="7588746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5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25">
    <w:nsid w:val="50981B37"/>
    <w:multiLevelType w:val="multilevel"/>
    <w:tmpl w:val="6B029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4A80835"/>
    <w:multiLevelType w:val="multilevel"/>
    <w:tmpl w:val="69DC8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557258F"/>
    <w:multiLevelType w:val="multilevel"/>
    <w:tmpl w:val="4A169B8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>
    <w:nsid w:val="55B54AFD"/>
    <w:multiLevelType w:val="hybridMultilevel"/>
    <w:tmpl w:val="452ACC80"/>
    <w:lvl w:ilvl="0" w:tplc="866EC08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B057A"/>
    <w:multiLevelType w:val="hybridMultilevel"/>
    <w:tmpl w:val="A1A47E88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E5BAB"/>
    <w:multiLevelType w:val="multilevel"/>
    <w:tmpl w:val="9170E0A2"/>
    <w:lvl w:ilvl="0">
      <w:start w:val="9"/>
      <w:numFmt w:val="decimal"/>
      <w:lvlText w:val="%1."/>
      <w:lvlJc w:val="left"/>
      <w:pPr>
        <w:ind w:left="1816" w:hanging="540"/>
      </w:pPr>
      <w:rPr>
        <w:rFonts w:hint="default"/>
        <w:b/>
      </w:rPr>
    </w:lvl>
    <w:lvl w:ilvl="1">
      <w:start w:val="1"/>
      <w:numFmt w:val="decimal"/>
      <w:lvlText w:val="7.6.%2."/>
      <w:lvlJc w:val="left"/>
      <w:pPr>
        <w:ind w:left="139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5A56629D"/>
    <w:multiLevelType w:val="multilevel"/>
    <w:tmpl w:val="AEC6547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880" w:hanging="525"/>
      </w:pPr>
      <w:rPr>
        <w:rFonts w:hint="default"/>
        <w:i w:val="0"/>
      </w:rPr>
    </w:lvl>
    <w:lvl w:ilvl="2">
      <w:start w:val="1"/>
      <w:numFmt w:val="decimal"/>
      <w:lvlText w:val="4.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  <w:i w:val="0"/>
      </w:rPr>
    </w:lvl>
  </w:abstractNum>
  <w:abstractNum w:abstractNumId="32">
    <w:nsid w:val="5AF64E2A"/>
    <w:multiLevelType w:val="hybridMultilevel"/>
    <w:tmpl w:val="414E9A10"/>
    <w:lvl w:ilvl="0" w:tplc="4C28EE8E">
      <w:start w:val="1"/>
      <w:numFmt w:val="bullet"/>
      <w:lvlText w:val=""/>
      <w:lvlJc w:val="left"/>
      <w:pPr>
        <w:tabs>
          <w:tab w:val="num" w:pos="1494"/>
        </w:tabs>
        <w:ind w:left="1494" w:hanging="870"/>
      </w:pPr>
      <w:rPr>
        <w:rFonts w:ascii="Symbol" w:hAnsi="Symbol" w:hint="default"/>
        <w:sz w:val="20"/>
      </w:rPr>
    </w:lvl>
    <w:lvl w:ilvl="1" w:tplc="78CA7AC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1536"/>
      </w:pPr>
      <w:rPr>
        <w:rFonts w:cs="Times New Roman" w:hint="default"/>
        <w:sz w:val="28"/>
        <w:szCs w:val="28"/>
      </w:rPr>
    </w:lvl>
    <w:lvl w:ilvl="3" w:tplc="04190001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3D48E4"/>
    <w:multiLevelType w:val="multilevel"/>
    <w:tmpl w:val="9C8AF8F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7.5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>
    <w:nsid w:val="5E6A62C1"/>
    <w:multiLevelType w:val="hybridMultilevel"/>
    <w:tmpl w:val="8D5A5708"/>
    <w:lvl w:ilvl="0" w:tplc="866EC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61313"/>
    <w:multiLevelType w:val="hybridMultilevel"/>
    <w:tmpl w:val="FF283802"/>
    <w:lvl w:ilvl="0" w:tplc="FFE6D8F4">
      <w:start w:val="1"/>
      <w:numFmt w:val="bullet"/>
      <w:lvlText w:val="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6">
    <w:nsid w:val="65B51893"/>
    <w:multiLevelType w:val="hybridMultilevel"/>
    <w:tmpl w:val="5FC2198A"/>
    <w:lvl w:ilvl="0" w:tplc="B73E3FD0">
      <w:start w:val="3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9808BA"/>
    <w:multiLevelType w:val="multilevel"/>
    <w:tmpl w:val="D3CE0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67F5006D"/>
    <w:multiLevelType w:val="multilevel"/>
    <w:tmpl w:val="1382E6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2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9">
    <w:nsid w:val="6F530228"/>
    <w:multiLevelType w:val="multilevel"/>
    <w:tmpl w:val="6A28E02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95" w:hanging="1800"/>
      </w:pPr>
      <w:rPr>
        <w:rFonts w:hint="default"/>
      </w:rPr>
    </w:lvl>
  </w:abstractNum>
  <w:abstractNum w:abstractNumId="40">
    <w:nsid w:val="711F1444"/>
    <w:multiLevelType w:val="multilevel"/>
    <w:tmpl w:val="33440F8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1">
    <w:nsid w:val="7205791F"/>
    <w:multiLevelType w:val="hybridMultilevel"/>
    <w:tmpl w:val="F6723F64"/>
    <w:lvl w:ilvl="0" w:tplc="80885B88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33AE0"/>
    <w:multiLevelType w:val="hybridMultilevel"/>
    <w:tmpl w:val="B838AFCE"/>
    <w:lvl w:ilvl="0" w:tplc="866EC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D14A2"/>
    <w:multiLevelType w:val="hybridMultilevel"/>
    <w:tmpl w:val="A1E66F80"/>
    <w:lvl w:ilvl="0" w:tplc="3874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5F1F42"/>
    <w:multiLevelType w:val="hybridMultilevel"/>
    <w:tmpl w:val="7264F938"/>
    <w:lvl w:ilvl="0" w:tplc="335E066A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A64E7"/>
    <w:multiLevelType w:val="hybridMultilevel"/>
    <w:tmpl w:val="24A6652A"/>
    <w:lvl w:ilvl="0" w:tplc="40FA0402">
      <w:start w:val="1"/>
      <w:numFmt w:val="decimal"/>
      <w:lvlText w:val="6.3.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35"/>
  </w:num>
  <w:num w:numId="5">
    <w:abstractNumId w:val="37"/>
  </w:num>
  <w:num w:numId="6">
    <w:abstractNumId w:val="14"/>
  </w:num>
  <w:num w:numId="7">
    <w:abstractNumId w:val="32"/>
  </w:num>
  <w:num w:numId="8">
    <w:abstractNumId w:val="12"/>
  </w:num>
  <w:num w:numId="9">
    <w:abstractNumId w:val="11"/>
  </w:num>
  <w:num w:numId="10">
    <w:abstractNumId w:val="3"/>
  </w:num>
  <w:num w:numId="11">
    <w:abstractNumId w:val="43"/>
  </w:num>
  <w:num w:numId="12">
    <w:abstractNumId w:val="19"/>
  </w:num>
  <w:num w:numId="13">
    <w:abstractNumId w:val="29"/>
  </w:num>
  <w:num w:numId="14">
    <w:abstractNumId w:val="4"/>
  </w:num>
  <w:num w:numId="15">
    <w:abstractNumId w:val="30"/>
  </w:num>
  <w:num w:numId="16">
    <w:abstractNumId w:val="26"/>
  </w:num>
  <w:num w:numId="17">
    <w:abstractNumId w:val="38"/>
  </w:num>
  <w:num w:numId="18">
    <w:abstractNumId w:val="17"/>
  </w:num>
  <w:num w:numId="19">
    <w:abstractNumId w:val="7"/>
  </w:num>
  <w:num w:numId="20">
    <w:abstractNumId w:val="28"/>
  </w:num>
  <w:num w:numId="21">
    <w:abstractNumId w:val="39"/>
  </w:num>
  <w:num w:numId="22">
    <w:abstractNumId w:val="18"/>
  </w:num>
  <w:num w:numId="23">
    <w:abstractNumId w:val="9"/>
  </w:num>
  <w:num w:numId="24">
    <w:abstractNumId w:val="22"/>
  </w:num>
  <w:num w:numId="25">
    <w:abstractNumId w:val="34"/>
  </w:num>
  <w:num w:numId="26">
    <w:abstractNumId w:val="23"/>
  </w:num>
  <w:num w:numId="27">
    <w:abstractNumId w:val="20"/>
  </w:num>
  <w:num w:numId="28">
    <w:abstractNumId w:val="8"/>
  </w:num>
  <w:num w:numId="29">
    <w:abstractNumId w:val="13"/>
  </w:num>
  <w:num w:numId="30">
    <w:abstractNumId w:val="42"/>
  </w:num>
  <w:num w:numId="31">
    <w:abstractNumId w:val="15"/>
  </w:num>
  <w:num w:numId="32">
    <w:abstractNumId w:val="45"/>
  </w:num>
  <w:num w:numId="33">
    <w:abstractNumId w:val="33"/>
  </w:num>
  <w:num w:numId="34">
    <w:abstractNumId w:val="44"/>
  </w:num>
  <w:num w:numId="35">
    <w:abstractNumId w:val="1"/>
  </w:num>
  <w:num w:numId="36">
    <w:abstractNumId w:val="2"/>
  </w:num>
  <w:num w:numId="37">
    <w:abstractNumId w:val="31"/>
  </w:num>
  <w:num w:numId="38">
    <w:abstractNumId w:val="27"/>
  </w:num>
  <w:num w:numId="39">
    <w:abstractNumId w:val="21"/>
  </w:num>
  <w:num w:numId="40">
    <w:abstractNumId w:val="10"/>
  </w:num>
  <w:num w:numId="41">
    <w:abstractNumId w:val="36"/>
  </w:num>
  <w:num w:numId="42">
    <w:abstractNumId w:val="41"/>
  </w:num>
  <w:num w:numId="43">
    <w:abstractNumId w:val="24"/>
  </w:num>
  <w:num w:numId="44">
    <w:abstractNumId w:val="40"/>
  </w:num>
  <w:num w:numId="45">
    <w:abstractNumId w:val="0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44A8"/>
    <w:rsid w:val="00005DE9"/>
    <w:rsid w:val="000157A9"/>
    <w:rsid w:val="00015A57"/>
    <w:rsid w:val="00017E2F"/>
    <w:rsid w:val="00046962"/>
    <w:rsid w:val="00076C46"/>
    <w:rsid w:val="000874C5"/>
    <w:rsid w:val="000936E7"/>
    <w:rsid w:val="00093CFE"/>
    <w:rsid w:val="000969DF"/>
    <w:rsid w:val="000C7907"/>
    <w:rsid w:val="000D3A64"/>
    <w:rsid w:val="000D3BC8"/>
    <w:rsid w:val="000D7F1B"/>
    <w:rsid w:val="0011166D"/>
    <w:rsid w:val="0011174E"/>
    <w:rsid w:val="001209C9"/>
    <w:rsid w:val="0012161B"/>
    <w:rsid w:val="001620DE"/>
    <w:rsid w:val="001665B2"/>
    <w:rsid w:val="0017059F"/>
    <w:rsid w:val="00172FA4"/>
    <w:rsid w:val="001747D8"/>
    <w:rsid w:val="001839CD"/>
    <w:rsid w:val="00184F63"/>
    <w:rsid w:val="001876CF"/>
    <w:rsid w:val="001A6A3B"/>
    <w:rsid w:val="001C27D3"/>
    <w:rsid w:val="00202962"/>
    <w:rsid w:val="0021075B"/>
    <w:rsid w:val="002174E1"/>
    <w:rsid w:val="00244551"/>
    <w:rsid w:val="002518A7"/>
    <w:rsid w:val="0025305F"/>
    <w:rsid w:val="00282766"/>
    <w:rsid w:val="002927DA"/>
    <w:rsid w:val="002A7B27"/>
    <w:rsid w:val="002B4F0D"/>
    <w:rsid w:val="002B578E"/>
    <w:rsid w:val="002D210F"/>
    <w:rsid w:val="002E36F7"/>
    <w:rsid w:val="002F5973"/>
    <w:rsid w:val="0032677F"/>
    <w:rsid w:val="00326F4E"/>
    <w:rsid w:val="003323FE"/>
    <w:rsid w:val="003407BB"/>
    <w:rsid w:val="003576CF"/>
    <w:rsid w:val="00387E67"/>
    <w:rsid w:val="003A74E8"/>
    <w:rsid w:val="003D192E"/>
    <w:rsid w:val="003E4E02"/>
    <w:rsid w:val="003E66FD"/>
    <w:rsid w:val="0041457E"/>
    <w:rsid w:val="004165EF"/>
    <w:rsid w:val="00424C6D"/>
    <w:rsid w:val="0042523E"/>
    <w:rsid w:val="004471A1"/>
    <w:rsid w:val="00451F6E"/>
    <w:rsid w:val="004A2887"/>
    <w:rsid w:val="004D0D43"/>
    <w:rsid w:val="004F4032"/>
    <w:rsid w:val="004F44A8"/>
    <w:rsid w:val="00513BE5"/>
    <w:rsid w:val="00516D07"/>
    <w:rsid w:val="00583562"/>
    <w:rsid w:val="005A1355"/>
    <w:rsid w:val="005A4B04"/>
    <w:rsid w:val="005A65A0"/>
    <w:rsid w:val="005C4A99"/>
    <w:rsid w:val="005D1C11"/>
    <w:rsid w:val="005F4820"/>
    <w:rsid w:val="00612398"/>
    <w:rsid w:val="006126C7"/>
    <w:rsid w:val="00622319"/>
    <w:rsid w:val="0062587A"/>
    <w:rsid w:val="00627BBB"/>
    <w:rsid w:val="00631EF2"/>
    <w:rsid w:val="006361EB"/>
    <w:rsid w:val="00644A82"/>
    <w:rsid w:val="00684BC8"/>
    <w:rsid w:val="00687F6F"/>
    <w:rsid w:val="006A02CF"/>
    <w:rsid w:val="006A3133"/>
    <w:rsid w:val="006A5177"/>
    <w:rsid w:val="006C5FBD"/>
    <w:rsid w:val="006E1051"/>
    <w:rsid w:val="006F191C"/>
    <w:rsid w:val="006F56D1"/>
    <w:rsid w:val="00701D9A"/>
    <w:rsid w:val="00716E34"/>
    <w:rsid w:val="007449B6"/>
    <w:rsid w:val="0076070D"/>
    <w:rsid w:val="00765578"/>
    <w:rsid w:val="007814C1"/>
    <w:rsid w:val="007B0CAF"/>
    <w:rsid w:val="007B5950"/>
    <w:rsid w:val="007C7C45"/>
    <w:rsid w:val="007D7DDA"/>
    <w:rsid w:val="007E6B27"/>
    <w:rsid w:val="007E7838"/>
    <w:rsid w:val="007F2DE4"/>
    <w:rsid w:val="007F4B3B"/>
    <w:rsid w:val="008102D0"/>
    <w:rsid w:val="00811963"/>
    <w:rsid w:val="00821866"/>
    <w:rsid w:val="00843498"/>
    <w:rsid w:val="00852984"/>
    <w:rsid w:val="0085314E"/>
    <w:rsid w:val="00860FB8"/>
    <w:rsid w:val="00874680"/>
    <w:rsid w:val="008778AF"/>
    <w:rsid w:val="00882257"/>
    <w:rsid w:val="00895B1A"/>
    <w:rsid w:val="008B6383"/>
    <w:rsid w:val="008D5F69"/>
    <w:rsid w:val="0090676E"/>
    <w:rsid w:val="009170DE"/>
    <w:rsid w:val="00917D0E"/>
    <w:rsid w:val="009253B2"/>
    <w:rsid w:val="00970FCC"/>
    <w:rsid w:val="00976FCC"/>
    <w:rsid w:val="009B5220"/>
    <w:rsid w:val="009D3D50"/>
    <w:rsid w:val="009D60B8"/>
    <w:rsid w:val="009E2FDA"/>
    <w:rsid w:val="00A14AA1"/>
    <w:rsid w:val="00A20DFB"/>
    <w:rsid w:val="00A77478"/>
    <w:rsid w:val="00AC7DD3"/>
    <w:rsid w:val="00AD2362"/>
    <w:rsid w:val="00AE0910"/>
    <w:rsid w:val="00AF6CE4"/>
    <w:rsid w:val="00AF6DFF"/>
    <w:rsid w:val="00B00101"/>
    <w:rsid w:val="00B30D1F"/>
    <w:rsid w:val="00B312A9"/>
    <w:rsid w:val="00B609EF"/>
    <w:rsid w:val="00B765CD"/>
    <w:rsid w:val="00B87194"/>
    <w:rsid w:val="00B94C34"/>
    <w:rsid w:val="00B95889"/>
    <w:rsid w:val="00B9610E"/>
    <w:rsid w:val="00BA623D"/>
    <w:rsid w:val="00BE5CE8"/>
    <w:rsid w:val="00C11992"/>
    <w:rsid w:val="00C31E23"/>
    <w:rsid w:val="00C33135"/>
    <w:rsid w:val="00C36166"/>
    <w:rsid w:val="00C40E0C"/>
    <w:rsid w:val="00C41504"/>
    <w:rsid w:val="00C629A5"/>
    <w:rsid w:val="00C62B80"/>
    <w:rsid w:val="00C84DAA"/>
    <w:rsid w:val="00CA00AE"/>
    <w:rsid w:val="00CB37FE"/>
    <w:rsid w:val="00CC7CDC"/>
    <w:rsid w:val="00CE64F3"/>
    <w:rsid w:val="00CF3B8A"/>
    <w:rsid w:val="00D04C95"/>
    <w:rsid w:val="00D16194"/>
    <w:rsid w:val="00D25A96"/>
    <w:rsid w:val="00D4769E"/>
    <w:rsid w:val="00D636B9"/>
    <w:rsid w:val="00D76EDD"/>
    <w:rsid w:val="00D801BC"/>
    <w:rsid w:val="00D8539C"/>
    <w:rsid w:val="00DA6837"/>
    <w:rsid w:val="00DF0BD6"/>
    <w:rsid w:val="00DF3365"/>
    <w:rsid w:val="00E238BD"/>
    <w:rsid w:val="00E41D1D"/>
    <w:rsid w:val="00E4724D"/>
    <w:rsid w:val="00EA02B4"/>
    <w:rsid w:val="00EB3841"/>
    <w:rsid w:val="00EB7B81"/>
    <w:rsid w:val="00EE71C0"/>
    <w:rsid w:val="00EF3E26"/>
    <w:rsid w:val="00F04747"/>
    <w:rsid w:val="00F05204"/>
    <w:rsid w:val="00F07608"/>
    <w:rsid w:val="00F10BA5"/>
    <w:rsid w:val="00F131C8"/>
    <w:rsid w:val="00F25C29"/>
    <w:rsid w:val="00F8049F"/>
    <w:rsid w:val="00F90FEB"/>
    <w:rsid w:val="00FA1A38"/>
    <w:rsid w:val="00FA30F2"/>
    <w:rsid w:val="00FA7705"/>
    <w:rsid w:val="00FB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962"/>
  </w:style>
  <w:style w:type="paragraph" w:styleId="1">
    <w:name w:val="heading 1"/>
    <w:basedOn w:val="a0"/>
    <w:next w:val="a0"/>
    <w:link w:val="10"/>
    <w:uiPriority w:val="9"/>
    <w:qFormat/>
    <w:rsid w:val="0045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2,sub-sect,H2,h2,Б2,RTC,iz2"/>
    <w:basedOn w:val="a0"/>
    <w:next w:val="a0"/>
    <w:link w:val="20"/>
    <w:qFormat/>
    <w:rsid w:val="00F10BA5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it_List1"/>
    <w:basedOn w:val="a0"/>
    <w:link w:val="a5"/>
    <w:uiPriority w:val="99"/>
    <w:qFormat/>
    <w:rsid w:val="004F44A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F5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2F59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+ Полужирный"/>
    <w:uiPriority w:val="99"/>
    <w:rsid w:val="002F5973"/>
    <w:rPr>
      <w:rFonts w:ascii="Times New Roman" w:hAnsi="Times New Roman"/>
      <w:b/>
      <w:sz w:val="24"/>
    </w:rPr>
  </w:style>
  <w:style w:type="paragraph" w:styleId="a7">
    <w:name w:val="Body Text"/>
    <w:basedOn w:val="a0"/>
    <w:link w:val="a8"/>
    <w:uiPriority w:val="99"/>
    <w:rsid w:val="006A31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6A3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it_List1 Знак"/>
    <w:link w:val="a4"/>
    <w:uiPriority w:val="99"/>
    <w:locked/>
    <w:rsid w:val="003D192E"/>
  </w:style>
  <w:style w:type="paragraph" w:customStyle="1" w:styleId="ConsNormal">
    <w:name w:val="ConsNormal"/>
    <w:link w:val="ConsNormal0"/>
    <w:qFormat/>
    <w:rsid w:val="007E783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7E783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annotation reference"/>
    <w:basedOn w:val="a1"/>
    <w:uiPriority w:val="99"/>
    <w:semiHidden/>
    <w:unhideWhenUsed/>
    <w:rsid w:val="001C27D3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1C27D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1C27D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27D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27D3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1C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C27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2 Знак,sub-sect Знак,H2 Знак,h2 Знак,Б2 Знак,RTC Знак,iz2 Знак"/>
    <w:basedOn w:val="a1"/>
    <w:link w:val="2"/>
    <w:rsid w:val="00F10B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нак Знак2 Знак Знак"/>
    <w:basedOn w:val="a0"/>
    <w:autoRedefine/>
    <w:rsid w:val="004471A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rsid w:val="00451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">
    <w:name w:val="List Bullet"/>
    <w:basedOn w:val="a0"/>
    <w:rsid w:val="00451F6E"/>
    <w:pPr>
      <w:numPr>
        <w:ilvl w:val="1"/>
        <w:numId w:val="7"/>
      </w:numPr>
      <w:tabs>
        <w:tab w:val="left" w:pos="1134"/>
      </w:tabs>
      <w:spacing w:after="12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0"/>
    <w:link w:val="30"/>
    <w:unhideWhenUsed/>
    <w:rsid w:val="009170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917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0"/>
    <w:link w:val="af1"/>
    <w:rsid w:val="00917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917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1209C9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1209C9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Обычный1"/>
    <w:rsid w:val="00810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B609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609E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962"/>
  </w:style>
  <w:style w:type="paragraph" w:styleId="1">
    <w:name w:val="heading 1"/>
    <w:basedOn w:val="a0"/>
    <w:next w:val="a0"/>
    <w:link w:val="10"/>
    <w:uiPriority w:val="9"/>
    <w:qFormat/>
    <w:rsid w:val="0045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2,sub-sect,H2,h2,Б2,RTC,iz2"/>
    <w:basedOn w:val="a0"/>
    <w:next w:val="a0"/>
    <w:link w:val="20"/>
    <w:qFormat/>
    <w:rsid w:val="00F10BA5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it_List1"/>
    <w:basedOn w:val="a0"/>
    <w:link w:val="a5"/>
    <w:uiPriority w:val="99"/>
    <w:qFormat/>
    <w:rsid w:val="004F44A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F5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2F59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+ Полужирный"/>
    <w:uiPriority w:val="99"/>
    <w:rsid w:val="002F5973"/>
    <w:rPr>
      <w:rFonts w:ascii="Times New Roman" w:hAnsi="Times New Roman"/>
      <w:b/>
      <w:sz w:val="24"/>
    </w:rPr>
  </w:style>
  <w:style w:type="paragraph" w:styleId="a7">
    <w:name w:val="Body Text"/>
    <w:basedOn w:val="a0"/>
    <w:link w:val="a8"/>
    <w:uiPriority w:val="99"/>
    <w:rsid w:val="006A31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6A3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it_List1 Знак"/>
    <w:link w:val="a4"/>
    <w:uiPriority w:val="99"/>
    <w:locked/>
    <w:rsid w:val="003D192E"/>
  </w:style>
  <w:style w:type="paragraph" w:customStyle="1" w:styleId="ConsNormal">
    <w:name w:val="ConsNormal"/>
    <w:link w:val="ConsNormal0"/>
    <w:qFormat/>
    <w:rsid w:val="007E783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7E783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annotation reference"/>
    <w:basedOn w:val="a1"/>
    <w:uiPriority w:val="99"/>
    <w:semiHidden/>
    <w:unhideWhenUsed/>
    <w:rsid w:val="001C27D3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1C27D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1C27D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27D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27D3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1C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C27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2 Знак,sub-sect Знак,H2 Знак,h2 Знак,Б2 Знак,RTC Знак,iz2 Знак"/>
    <w:basedOn w:val="a1"/>
    <w:link w:val="2"/>
    <w:rsid w:val="00F10B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нак Знак2 Знак Знак"/>
    <w:basedOn w:val="a0"/>
    <w:autoRedefine/>
    <w:rsid w:val="004471A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rsid w:val="00451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">
    <w:name w:val="List Bullet"/>
    <w:basedOn w:val="a0"/>
    <w:rsid w:val="00451F6E"/>
    <w:pPr>
      <w:numPr>
        <w:ilvl w:val="1"/>
        <w:numId w:val="7"/>
      </w:numPr>
      <w:tabs>
        <w:tab w:val="left" w:pos="1134"/>
      </w:tabs>
      <w:spacing w:after="12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0"/>
    <w:link w:val="30"/>
    <w:unhideWhenUsed/>
    <w:rsid w:val="009170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917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0"/>
    <w:link w:val="af1"/>
    <w:rsid w:val="00917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917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1209C9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1209C9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Обычный1"/>
    <w:rsid w:val="00810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B609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609E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A896-9C74-410A-89CE-16C48985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Д. Бурыкин</dc:creator>
  <cp:lastModifiedBy>Марина</cp:lastModifiedBy>
  <cp:revision>2</cp:revision>
  <cp:lastPrinted>2019-12-19T06:36:00Z</cp:lastPrinted>
  <dcterms:created xsi:type="dcterms:W3CDTF">2019-12-20T06:19:00Z</dcterms:created>
  <dcterms:modified xsi:type="dcterms:W3CDTF">2019-12-20T06:19:00Z</dcterms:modified>
</cp:coreProperties>
</file>