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C0C16" w14:textId="77777777" w:rsidR="00C078D9" w:rsidRPr="00F24C5E" w:rsidRDefault="00C078D9" w:rsidP="002D6435">
      <w:pPr>
        <w:ind w:left="7788" w:firstLine="709"/>
        <w:rPr>
          <w:szCs w:val="28"/>
        </w:rPr>
      </w:pPr>
      <w:bookmarkStart w:id="0" w:name="_Toc419816997"/>
      <w:bookmarkStart w:id="1" w:name="_Toc421022250"/>
      <w:bookmarkStart w:id="2" w:name="_Toc437520178"/>
    </w:p>
    <w:p w14:paraId="2A885639" w14:textId="77777777" w:rsidR="00E35F85" w:rsidRPr="00F24C5E" w:rsidRDefault="00E35F85" w:rsidP="002D6435">
      <w:pPr>
        <w:ind w:left="7788" w:firstLine="709"/>
        <w:rPr>
          <w:sz w:val="24"/>
          <w:szCs w:val="24"/>
        </w:rPr>
      </w:pPr>
    </w:p>
    <w:p w14:paraId="4B60A551" w14:textId="77777777" w:rsidR="00C078D9" w:rsidRPr="00F24C5E" w:rsidRDefault="00C078D9" w:rsidP="002D6435">
      <w:pPr>
        <w:ind w:left="7788" w:firstLine="709"/>
        <w:rPr>
          <w:sz w:val="24"/>
          <w:szCs w:val="24"/>
        </w:rPr>
      </w:pPr>
    </w:p>
    <w:p w14:paraId="55B301BF" w14:textId="77777777" w:rsidR="00C078D9" w:rsidRPr="00F24C5E" w:rsidRDefault="00C078D9" w:rsidP="002D6435">
      <w:pPr>
        <w:ind w:left="7788" w:firstLine="709"/>
        <w:rPr>
          <w:sz w:val="24"/>
          <w:szCs w:val="24"/>
        </w:rPr>
      </w:pPr>
    </w:p>
    <w:p w14:paraId="4F56D6C0" w14:textId="77777777" w:rsidR="00C078D9" w:rsidRPr="00F24C5E" w:rsidRDefault="00C078D9" w:rsidP="002D6435">
      <w:pPr>
        <w:ind w:left="7788" w:firstLine="709"/>
        <w:rPr>
          <w:sz w:val="24"/>
          <w:szCs w:val="24"/>
        </w:rPr>
      </w:pPr>
    </w:p>
    <w:p w14:paraId="51795FD6" w14:textId="77777777" w:rsidR="00C078D9" w:rsidRPr="00F24C5E" w:rsidRDefault="00C078D9" w:rsidP="002D6435">
      <w:pPr>
        <w:ind w:left="7788" w:firstLine="709"/>
        <w:rPr>
          <w:sz w:val="24"/>
          <w:szCs w:val="24"/>
        </w:rPr>
      </w:pPr>
    </w:p>
    <w:p w14:paraId="385E77A6" w14:textId="77777777" w:rsidR="00C078D9" w:rsidRPr="00F24C5E" w:rsidRDefault="00C078D9" w:rsidP="002D6435">
      <w:pPr>
        <w:ind w:firstLine="709"/>
        <w:rPr>
          <w:sz w:val="24"/>
          <w:szCs w:val="24"/>
        </w:rPr>
      </w:pPr>
    </w:p>
    <w:p w14:paraId="1B20EC28" w14:textId="77777777" w:rsidR="00C078D9" w:rsidRPr="00F24C5E" w:rsidRDefault="00C078D9" w:rsidP="002D6435">
      <w:pPr>
        <w:ind w:firstLine="709"/>
        <w:rPr>
          <w:sz w:val="48"/>
          <w:szCs w:val="48"/>
        </w:rPr>
      </w:pPr>
    </w:p>
    <w:p w14:paraId="59106DA2" w14:textId="77777777" w:rsidR="00C078D9" w:rsidRPr="00F24C5E" w:rsidRDefault="00C078D9" w:rsidP="002D6435">
      <w:pPr>
        <w:ind w:firstLine="709"/>
        <w:jc w:val="center"/>
        <w:rPr>
          <w:b/>
          <w:szCs w:val="48"/>
        </w:rPr>
      </w:pPr>
      <w:bookmarkStart w:id="3" w:name="_Toc341881270"/>
      <w:bookmarkStart w:id="4" w:name="_Toc350253010"/>
      <w:bookmarkStart w:id="5" w:name="_Toc351475020"/>
      <w:bookmarkStart w:id="6" w:name="_Toc352110691"/>
      <w:bookmarkStart w:id="7" w:name="_Toc352238278"/>
      <w:bookmarkStart w:id="8" w:name="_Toc353367513"/>
      <w:bookmarkStart w:id="9" w:name="_Toc353368794"/>
      <w:bookmarkStart w:id="10" w:name="_Toc353885974"/>
      <w:bookmarkStart w:id="11" w:name="_Toc353974588"/>
      <w:bookmarkStart w:id="12" w:name="_Toc354055399"/>
      <w:bookmarkStart w:id="13" w:name="_Toc355775582"/>
      <w:bookmarkStart w:id="14" w:name="_Toc356379778"/>
      <w:bookmarkStart w:id="15" w:name="_Toc370737107"/>
      <w:bookmarkStart w:id="16" w:name="_Toc370737196"/>
      <w:bookmarkStart w:id="17" w:name="_Toc373398481"/>
      <w:bookmarkStart w:id="18" w:name="_Toc373398539"/>
      <w:bookmarkStart w:id="19" w:name="_Toc421109904"/>
      <w:bookmarkStart w:id="20" w:name="_Toc421120023"/>
      <w:bookmarkStart w:id="21" w:name="_Toc421120246"/>
      <w:bookmarkStart w:id="22" w:name="_Toc421528604"/>
      <w:bookmarkStart w:id="23" w:name="_Toc421627140"/>
      <w:bookmarkStart w:id="24" w:name="_Toc421632228"/>
      <w:bookmarkStart w:id="25" w:name="_Toc421635120"/>
      <w:bookmarkStart w:id="26" w:name="_Toc421707028"/>
      <w:bookmarkStart w:id="27" w:name="_Toc422237330"/>
      <w:bookmarkStart w:id="28" w:name="_Toc430272130"/>
      <w:bookmarkStart w:id="29" w:name="_Toc430882633"/>
      <w:bookmarkStart w:id="30" w:name="_Toc430883025"/>
      <w:bookmarkStart w:id="31" w:name="_Toc431225660"/>
      <w:r w:rsidRPr="00F24C5E">
        <w:rPr>
          <w:b/>
          <w:szCs w:val="48"/>
        </w:rPr>
        <w:t xml:space="preserve">ПРАВИЛА </w:t>
      </w:r>
    </w:p>
    <w:p w14:paraId="664AB50B" w14:textId="77777777" w:rsidR="00C078D9" w:rsidRPr="00F24C5E" w:rsidRDefault="00C078D9" w:rsidP="002D6435">
      <w:pPr>
        <w:ind w:firstLine="709"/>
        <w:jc w:val="center"/>
        <w:rPr>
          <w:b/>
          <w:sz w:val="44"/>
          <w:szCs w:val="48"/>
        </w:rPr>
      </w:pPr>
      <w:r w:rsidRPr="00F24C5E">
        <w:rPr>
          <w:b/>
          <w:szCs w:val="48"/>
        </w:rPr>
        <w:t>ЗЕМЛЕПОЛЬЗОВАНИЯ</w:t>
      </w:r>
      <w:bookmarkStart w:id="32" w:name="_Toc341881271"/>
      <w:bookmarkStart w:id="33" w:name="_Toc350253011"/>
      <w:bookmarkStart w:id="34" w:name="_Toc351475021"/>
      <w:bookmarkStart w:id="35" w:name="_Toc352110692"/>
      <w:bookmarkStart w:id="36" w:name="_Toc352238279"/>
      <w:bookmarkStart w:id="37" w:name="_Toc353367514"/>
      <w:bookmarkStart w:id="38" w:name="_Toc353368795"/>
      <w:bookmarkStart w:id="39" w:name="_Toc353885975"/>
      <w:bookmarkStart w:id="40" w:name="_Toc353974589"/>
      <w:bookmarkStart w:id="41" w:name="_Toc354055400"/>
      <w:bookmarkStart w:id="42" w:name="_Toc355775583"/>
      <w:bookmarkStart w:id="43" w:name="_Toc356379779"/>
      <w:bookmarkStart w:id="44" w:name="_Toc370737108"/>
      <w:bookmarkStart w:id="45" w:name="_Toc370737197"/>
      <w:bookmarkStart w:id="46" w:name="_Toc373398482"/>
      <w:bookmarkStart w:id="47" w:name="_Toc373398540"/>
      <w:bookmarkStart w:id="48" w:name="_Toc421109905"/>
      <w:bookmarkStart w:id="49" w:name="_Toc421120024"/>
      <w:bookmarkStart w:id="50" w:name="_Toc421120247"/>
      <w:bookmarkStart w:id="51" w:name="_Toc421528605"/>
      <w:bookmarkStart w:id="52" w:name="_Toc421627141"/>
      <w:bookmarkStart w:id="53" w:name="_Toc421632229"/>
      <w:bookmarkStart w:id="54" w:name="_Toc421635121"/>
      <w:bookmarkStart w:id="55" w:name="_Toc421707029"/>
      <w:bookmarkStart w:id="56" w:name="_Toc422237331"/>
      <w:bookmarkStart w:id="57" w:name="_Toc430272131"/>
      <w:bookmarkStart w:id="58" w:name="_Toc430882634"/>
      <w:bookmarkStart w:id="59" w:name="_Toc430883026"/>
      <w:bookmarkStart w:id="60" w:name="_Toc43122566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F24C5E">
        <w:rPr>
          <w:b/>
          <w:szCs w:val="48"/>
        </w:rPr>
        <w:t xml:space="preserve"> И ЗАСТРОЙКИ</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B1054FD" w14:textId="601ACCE3" w:rsidR="00AD501F" w:rsidRPr="00F24C5E" w:rsidRDefault="00D532CA" w:rsidP="002D6435">
      <w:pPr>
        <w:ind w:firstLine="709"/>
        <w:jc w:val="center"/>
        <w:rPr>
          <w:b/>
        </w:rPr>
      </w:pPr>
      <w:r>
        <w:rPr>
          <w:b/>
        </w:rPr>
        <w:t>ГОРОДСКОГО</w:t>
      </w:r>
      <w:r w:rsidR="007230A6" w:rsidRPr="00F24C5E">
        <w:rPr>
          <w:b/>
        </w:rPr>
        <w:t xml:space="preserve"> ПОСЕЛЕНИЯ «</w:t>
      </w:r>
      <w:r>
        <w:rPr>
          <w:b/>
        </w:rPr>
        <w:t>КОНОШСКОЕ</w:t>
      </w:r>
      <w:r w:rsidR="007230A6" w:rsidRPr="00F24C5E">
        <w:rPr>
          <w:b/>
        </w:rPr>
        <w:t xml:space="preserve">» </w:t>
      </w:r>
    </w:p>
    <w:p w14:paraId="1C9960A1" w14:textId="3495DE42" w:rsidR="00E35F85" w:rsidRPr="00F24C5E" w:rsidRDefault="0030194A" w:rsidP="002D6435">
      <w:pPr>
        <w:ind w:firstLine="709"/>
        <w:jc w:val="center"/>
        <w:rPr>
          <w:b/>
          <w:szCs w:val="48"/>
        </w:rPr>
      </w:pPr>
      <w:r>
        <w:rPr>
          <w:b/>
        </w:rPr>
        <w:t>КОНОШСКОГО</w:t>
      </w:r>
      <w:r w:rsidR="00AD501F" w:rsidRPr="00F24C5E">
        <w:rPr>
          <w:b/>
        </w:rPr>
        <w:t xml:space="preserve"> МУНИЦИПАЛЬНОГО РАЙОНА</w:t>
      </w:r>
    </w:p>
    <w:p w14:paraId="431CB77C" w14:textId="77777777" w:rsidR="00C078D9" w:rsidRPr="00F24C5E" w:rsidRDefault="00C078D9" w:rsidP="002D6435">
      <w:pPr>
        <w:ind w:firstLine="709"/>
        <w:jc w:val="center"/>
        <w:rPr>
          <w:szCs w:val="48"/>
        </w:rPr>
      </w:pPr>
      <w:bookmarkStart w:id="61" w:name="_Toc350253014"/>
      <w:bookmarkStart w:id="62" w:name="_Toc351475024"/>
      <w:bookmarkStart w:id="63" w:name="_Toc352110695"/>
      <w:bookmarkStart w:id="64" w:name="_Toc352238282"/>
      <w:bookmarkStart w:id="65" w:name="_Toc353367517"/>
      <w:bookmarkStart w:id="66" w:name="_Toc353368798"/>
      <w:bookmarkStart w:id="67" w:name="_Toc353885978"/>
      <w:bookmarkStart w:id="68" w:name="_Toc353974592"/>
      <w:bookmarkStart w:id="69" w:name="_Toc354055403"/>
      <w:bookmarkStart w:id="70" w:name="_Toc355775586"/>
      <w:bookmarkStart w:id="71" w:name="_Toc356379782"/>
      <w:bookmarkStart w:id="72" w:name="_Toc370737111"/>
      <w:bookmarkStart w:id="73" w:name="_Toc370737200"/>
      <w:bookmarkStart w:id="74" w:name="_Toc373398485"/>
      <w:bookmarkStart w:id="75" w:name="_Toc373398543"/>
      <w:bookmarkStart w:id="76" w:name="_Toc421109908"/>
      <w:bookmarkStart w:id="77" w:name="_Toc421120027"/>
      <w:bookmarkStart w:id="78" w:name="_Toc421120250"/>
      <w:bookmarkStart w:id="79" w:name="_Toc421528608"/>
      <w:bookmarkStart w:id="80" w:name="_Toc421627144"/>
      <w:bookmarkStart w:id="81" w:name="_Toc421632232"/>
      <w:bookmarkStart w:id="82" w:name="_Toc421635124"/>
      <w:bookmarkStart w:id="83" w:name="_Toc421707032"/>
      <w:bookmarkStart w:id="84" w:name="_Toc422237334"/>
      <w:bookmarkStart w:id="85" w:name="_Toc430272134"/>
      <w:bookmarkStart w:id="86" w:name="_Toc430882637"/>
      <w:bookmarkStart w:id="87" w:name="_Toc430883029"/>
      <w:bookmarkStart w:id="88" w:name="_Toc431225664"/>
      <w:r w:rsidRPr="00F24C5E">
        <w:rPr>
          <w:b/>
          <w:szCs w:val="48"/>
        </w:rPr>
        <w:t>АРХАНГЕЛЬСКОЙ ОБЛАСТИ</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B7F653" w14:textId="77777777" w:rsidR="00C078D9" w:rsidRPr="00F24C5E" w:rsidRDefault="00C078D9" w:rsidP="002D6435">
      <w:pPr>
        <w:ind w:firstLine="709"/>
        <w:jc w:val="center"/>
        <w:rPr>
          <w:sz w:val="22"/>
          <w:szCs w:val="24"/>
        </w:rPr>
      </w:pPr>
    </w:p>
    <w:p w14:paraId="06A6D66C" w14:textId="77777777" w:rsidR="0011146A" w:rsidRPr="00F24C5E" w:rsidRDefault="0011146A" w:rsidP="002D6435">
      <w:pPr>
        <w:pStyle w:val="aa"/>
        <w:ind w:firstLine="709"/>
        <w:jc w:val="center"/>
        <w:rPr>
          <w:b/>
          <w:sz w:val="28"/>
        </w:rPr>
      </w:pPr>
    </w:p>
    <w:p w14:paraId="0F71A5AC" w14:textId="6FC8D52B" w:rsidR="00C078D9" w:rsidRPr="00F24C5E" w:rsidRDefault="00C078D9" w:rsidP="002D6435">
      <w:pPr>
        <w:pStyle w:val="aa"/>
        <w:ind w:firstLine="709"/>
        <w:jc w:val="center"/>
        <w:rPr>
          <w:b/>
          <w:sz w:val="32"/>
        </w:rPr>
      </w:pPr>
      <w:r w:rsidRPr="00F24C5E">
        <w:rPr>
          <w:b/>
          <w:sz w:val="28"/>
        </w:rPr>
        <w:t xml:space="preserve">РАЗДЕЛ 1. </w:t>
      </w:r>
      <w:r w:rsidRPr="00F24C5E">
        <w:rPr>
          <w:b/>
          <w:sz w:val="28"/>
        </w:rPr>
        <w:br/>
        <w:t>ПОРЯДОК ПРИМЕНЕНИЯ И ВНЕСЕНИЯ ИЗМЕНЕНИЙ</w:t>
      </w:r>
    </w:p>
    <w:p w14:paraId="15ED70F5" w14:textId="77777777" w:rsidR="00C078D9" w:rsidRPr="00F24C5E" w:rsidRDefault="00C078D9" w:rsidP="002D6435">
      <w:pPr>
        <w:ind w:firstLine="709"/>
        <w:jc w:val="center"/>
        <w:outlineLvl w:val="0"/>
        <w:rPr>
          <w:b/>
          <w:sz w:val="24"/>
          <w:szCs w:val="24"/>
        </w:rPr>
      </w:pPr>
    </w:p>
    <w:p w14:paraId="511326B1" w14:textId="77777777" w:rsidR="00C078D9" w:rsidRPr="00F24C5E" w:rsidRDefault="00C078D9" w:rsidP="002D6435">
      <w:pPr>
        <w:ind w:firstLine="709"/>
        <w:rPr>
          <w:sz w:val="24"/>
          <w:szCs w:val="24"/>
        </w:rPr>
      </w:pPr>
    </w:p>
    <w:p w14:paraId="66C03D46" w14:textId="77777777" w:rsidR="00C078D9" w:rsidRPr="00F24C5E" w:rsidRDefault="00C078D9" w:rsidP="002D6435">
      <w:pPr>
        <w:ind w:firstLine="709"/>
        <w:rPr>
          <w:sz w:val="24"/>
          <w:szCs w:val="24"/>
        </w:rPr>
      </w:pPr>
    </w:p>
    <w:p w14:paraId="77FB92A0" w14:textId="77777777" w:rsidR="00C078D9" w:rsidRPr="00F24C5E" w:rsidRDefault="00C078D9" w:rsidP="002D6435">
      <w:pPr>
        <w:ind w:firstLine="709"/>
        <w:rPr>
          <w:sz w:val="24"/>
          <w:szCs w:val="24"/>
        </w:rPr>
      </w:pPr>
    </w:p>
    <w:p w14:paraId="0934E90F" w14:textId="77777777" w:rsidR="00C078D9" w:rsidRPr="00F24C5E" w:rsidRDefault="00C078D9" w:rsidP="002D6435">
      <w:pPr>
        <w:ind w:firstLine="709"/>
        <w:rPr>
          <w:sz w:val="24"/>
          <w:szCs w:val="24"/>
        </w:rPr>
      </w:pPr>
    </w:p>
    <w:p w14:paraId="4DDD8B56" w14:textId="77777777" w:rsidR="00C078D9" w:rsidRPr="00F24C5E" w:rsidRDefault="00C078D9" w:rsidP="002D6435">
      <w:pPr>
        <w:ind w:firstLine="709"/>
        <w:rPr>
          <w:sz w:val="24"/>
          <w:szCs w:val="24"/>
        </w:rPr>
      </w:pPr>
    </w:p>
    <w:p w14:paraId="4737467F" w14:textId="77777777" w:rsidR="00C078D9" w:rsidRPr="00F24C5E" w:rsidRDefault="00C078D9" w:rsidP="002D6435">
      <w:pPr>
        <w:ind w:firstLine="709"/>
        <w:rPr>
          <w:sz w:val="24"/>
          <w:szCs w:val="24"/>
        </w:rPr>
      </w:pPr>
    </w:p>
    <w:p w14:paraId="2E985153" w14:textId="77777777" w:rsidR="00C078D9" w:rsidRPr="00F24C5E" w:rsidRDefault="00C078D9" w:rsidP="002D6435">
      <w:pPr>
        <w:ind w:firstLine="709"/>
        <w:rPr>
          <w:sz w:val="24"/>
          <w:szCs w:val="24"/>
        </w:rPr>
      </w:pPr>
    </w:p>
    <w:p w14:paraId="2474B92B" w14:textId="497CB431" w:rsidR="00C078D9" w:rsidRPr="00F24C5E" w:rsidRDefault="00C078D9" w:rsidP="002D6435">
      <w:pPr>
        <w:ind w:firstLine="709"/>
        <w:rPr>
          <w:sz w:val="24"/>
          <w:szCs w:val="24"/>
        </w:rPr>
      </w:pPr>
    </w:p>
    <w:p w14:paraId="5019962A" w14:textId="00A2A559" w:rsidR="0011146A" w:rsidRPr="00F24C5E" w:rsidRDefault="0011146A" w:rsidP="002D6435">
      <w:pPr>
        <w:ind w:firstLine="709"/>
        <w:rPr>
          <w:sz w:val="24"/>
          <w:szCs w:val="24"/>
        </w:rPr>
      </w:pPr>
    </w:p>
    <w:p w14:paraId="7AAE03DF" w14:textId="00D7793A" w:rsidR="0011146A" w:rsidRPr="00F24C5E" w:rsidRDefault="0011146A" w:rsidP="002D6435">
      <w:pPr>
        <w:ind w:firstLine="709"/>
        <w:rPr>
          <w:sz w:val="24"/>
          <w:szCs w:val="24"/>
        </w:rPr>
      </w:pPr>
    </w:p>
    <w:p w14:paraId="655264C9" w14:textId="77777777" w:rsidR="0011146A" w:rsidRPr="00F24C5E" w:rsidRDefault="0011146A" w:rsidP="002D6435">
      <w:pPr>
        <w:ind w:firstLine="709"/>
        <w:rPr>
          <w:sz w:val="24"/>
          <w:szCs w:val="24"/>
        </w:rPr>
      </w:pPr>
    </w:p>
    <w:p w14:paraId="2CF05C32" w14:textId="77777777" w:rsidR="00C078D9" w:rsidRPr="00F24C5E" w:rsidRDefault="00C078D9" w:rsidP="002D6435">
      <w:pPr>
        <w:tabs>
          <w:tab w:val="left" w:pos="7380"/>
        </w:tabs>
        <w:ind w:firstLine="709"/>
        <w:rPr>
          <w:b/>
          <w:sz w:val="24"/>
          <w:szCs w:val="24"/>
        </w:rPr>
      </w:pPr>
    </w:p>
    <w:p w14:paraId="1C0DBF23" w14:textId="77777777" w:rsidR="00C078D9" w:rsidRPr="00F24C5E" w:rsidRDefault="00C078D9" w:rsidP="002D6435">
      <w:pPr>
        <w:tabs>
          <w:tab w:val="left" w:pos="7380"/>
        </w:tabs>
        <w:ind w:firstLine="709"/>
        <w:rPr>
          <w:b/>
          <w:sz w:val="24"/>
          <w:szCs w:val="24"/>
        </w:rPr>
      </w:pPr>
    </w:p>
    <w:p w14:paraId="566A5471" w14:textId="77777777" w:rsidR="00C078D9" w:rsidRPr="00F24C5E" w:rsidRDefault="00C078D9" w:rsidP="002D6435">
      <w:pPr>
        <w:tabs>
          <w:tab w:val="left" w:pos="7380"/>
        </w:tabs>
        <w:ind w:firstLine="709"/>
        <w:rPr>
          <w:b/>
          <w:sz w:val="24"/>
          <w:szCs w:val="24"/>
        </w:rPr>
      </w:pPr>
    </w:p>
    <w:p w14:paraId="48364BC4" w14:textId="77777777" w:rsidR="00C078D9" w:rsidRPr="00F24C5E" w:rsidRDefault="00C078D9" w:rsidP="002D6435">
      <w:pPr>
        <w:tabs>
          <w:tab w:val="left" w:pos="7380"/>
        </w:tabs>
        <w:ind w:firstLine="709"/>
        <w:rPr>
          <w:b/>
          <w:sz w:val="24"/>
          <w:szCs w:val="24"/>
        </w:rPr>
      </w:pPr>
    </w:p>
    <w:p w14:paraId="66057A70" w14:textId="77777777" w:rsidR="00C078D9" w:rsidRPr="00F24C5E" w:rsidRDefault="00C078D9" w:rsidP="002D6435">
      <w:pPr>
        <w:ind w:firstLine="709"/>
        <w:jc w:val="center"/>
        <w:rPr>
          <w:sz w:val="24"/>
          <w:szCs w:val="24"/>
        </w:rPr>
      </w:pPr>
    </w:p>
    <w:p w14:paraId="7B370B87" w14:textId="77777777" w:rsidR="00C078D9" w:rsidRPr="00F24C5E" w:rsidRDefault="00C078D9" w:rsidP="002D6435">
      <w:pPr>
        <w:ind w:firstLine="709"/>
        <w:jc w:val="center"/>
        <w:rPr>
          <w:sz w:val="24"/>
          <w:szCs w:val="24"/>
        </w:rPr>
      </w:pPr>
    </w:p>
    <w:p w14:paraId="09C22904" w14:textId="77777777" w:rsidR="00C078D9" w:rsidRPr="00F24C5E" w:rsidRDefault="00C078D9" w:rsidP="002D6435">
      <w:pPr>
        <w:ind w:firstLine="709"/>
        <w:jc w:val="center"/>
        <w:rPr>
          <w:sz w:val="24"/>
          <w:szCs w:val="24"/>
        </w:rPr>
      </w:pPr>
    </w:p>
    <w:p w14:paraId="78AC3260" w14:textId="77777777" w:rsidR="00C078D9" w:rsidRPr="00F24C5E" w:rsidRDefault="00C078D9" w:rsidP="002D6435">
      <w:pPr>
        <w:ind w:firstLine="709"/>
        <w:jc w:val="center"/>
        <w:rPr>
          <w:sz w:val="24"/>
          <w:szCs w:val="24"/>
        </w:rPr>
      </w:pPr>
    </w:p>
    <w:p w14:paraId="0115885C" w14:textId="77777777" w:rsidR="00C078D9" w:rsidRPr="00F24C5E" w:rsidRDefault="00C078D9" w:rsidP="002D6435">
      <w:pPr>
        <w:ind w:firstLine="709"/>
        <w:jc w:val="center"/>
        <w:rPr>
          <w:sz w:val="24"/>
          <w:szCs w:val="24"/>
        </w:rPr>
      </w:pPr>
    </w:p>
    <w:p w14:paraId="321CF216" w14:textId="77777777" w:rsidR="00C078D9" w:rsidRPr="00F24C5E" w:rsidRDefault="00C078D9" w:rsidP="002D6435">
      <w:pPr>
        <w:ind w:firstLine="709"/>
        <w:jc w:val="center"/>
        <w:rPr>
          <w:sz w:val="24"/>
          <w:szCs w:val="24"/>
        </w:rPr>
      </w:pPr>
    </w:p>
    <w:p w14:paraId="1B800678" w14:textId="77777777" w:rsidR="00C078D9" w:rsidRPr="00F24C5E" w:rsidRDefault="00C078D9" w:rsidP="002D6435">
      <w:pPr>
        <w:ind w:firstLine="709"/>
        <w:jc w:val="center"/>
        <w:rPr>
          <w:sz w:val="24"/>
          <w:szCs w:val="24"/>
        </w:rPr>
      </w:pPr>
    </w:p>
    <w:p w14:paraId="1984EBB8" w14:textId="77777777" w:rsidR="00C078D9" w:rsidRPr="00F24C5E" w:rsidRDefault="00C078D9" w:rsidP="002D6435">
      <w:pPr>
        <w:ind w:firstLine="709"/>
        <w:jc w:val="center"/>
        <w:rPr>
          <w:sz w:val="24"/>
          <w:szCs w:val="24"/>
        </w:rPr>
      </w:pPr>
    </w:p>
    <w:p w14:paraId="1B53C3EE" w14:textId="77777777" w:rsidR="00C078D9" w:rsidRPr="00F24C5E" w:rsidRDefault="00C078D9" w:rsidP="002D6435">
      <w:pPr>
        <w:ind w:firstLine="709"/>
        <w:jc w:val="center"/>
        <w:rPr>
          <w:sz w:val="24"/>
          <w:szCs w:val="24"/>
        </w:rPr>
      </w:pPr>
    </w:p>
    <w:p w14:paraId="779047A1" w14:textId="77777777" w:rsidR="00C078D9" w:rsidRPr="00F24C5E" w:rsidRDefault="00C078D9" w:rsidP="002D6435">
      <w:pPr>
        <w:ind w:firstLine="709"/>
        <w:jc w:val="center"/>
        <w:rPr>
          <w:sz w:val="24"/>
          <w:szCs w:val="24"/>
        </w:rPr>
      </w:pPr>
    </w:p>
    <w:p w14:paraId="7518DC97" w14:textId="77777777" w:rsidR="00C078D9" w:rsidRPr="00F24C5E" w:rsidRDefault="00C078D9" w:rsidP="002D6435">
      <w:pPr>
        <w:ind w:firstLine="709"/>
        <w:jc w:val="center"/>
        <w:rPr>
          <w:sz w:val="24"/>
          <w:szCs w:val="24"/>
        </w:rPr>
      </w:pPr>
    </w:p>
    <w:p w14:paraId="55D38111" w14:textId="77777777" w:rsidR="002F6800" w:rsidRPr="00F24C5E" w:rsidRDefault="002F6800" w:rsidP="002D6435">
      <w:pPr>
        <w:ind w:firstLine="709"/>
        <w:jc w:val="center"/>
        <w:rPr>
          <w:sz w:val="24"/>
          <w:szCs w:val="24"/>
        </w:rPr>
      </w:pPr>
    </w:p>
    <w:p w14:paraId="2E0B5EE4" w14:textId="77777777" w:rsidR="00C078D9" w:rsidRPr="00F24C5E" w:rsidRDefault="00C078D9" w:rsidP="002D6435">
      <w:pPr>
        <w:ind w:firstLine="709"/>
        <w:jc w:val="center"/>
        <w:rPr>
          <w:sz w:val="24"/>
          <w:szCs w:val="24"/>
        </w:rPr>
      </w:pPr>
    </w:p>
    <w:p w14:paraId="05441205" w14:textId="77777777" w:rsidR="00C078D9" w:rsidRPr="00F24C5E" w:rsidRDefault="00C078D9" w:rsidP="002D6435">
      <w:pPr>
        <w:ind w:firstLine="709"/>
        <w:jc w:val="center"/>
        <w:rPr>
          <w:sz w:val="24"/>
          <w:szCs w:val="24"/>
        </w:rPr>
      </w:pPr>
    </w:p>
    <w:p w14:paraId="1F73FE58" w14:textId="654DABE8" w:rsidR="00DC589F" w:rsidRPr="00F24C5E" w:rsidRDefault="00C078D9" w:rsidP="002D6435">
      <w:pPr>
        <w:ind w:firstLine="709"/>
        <w:jc w:val="center"/>
        <w:rPr>
          <w:sz w:val="24"/>
          <w:szCs w:val="24"/>
        </w:rPr>
      </w:pPr>
      <w:r w:rsidRPr="00F24C5E">
        <w:rPr>
          <w:sz w:val="24"/>
          <w:szCs w:val="24"/>
        </w:rPr>
        <w:t>20</w:t>
      </w:r>
      <w:r w:rsidR="0011146A" w:rsidRPr="00F24C5E">
        <w:rPr>
          <w:sz w:val="24"/>
          <w:szCs w:val="24"/>
        </w:rPr>
        <w:t>20</w:t>
      </w:r>
    </w:p>
    <w:p w14:paraId="3FF1361C" w14:textId="77777777" w:rsidR="00DC589F" w:rsidRPr="00F24C5E" w:rsidRDefault="00DC589F" w:rsidP="002D6435">
      <w:pPr>
        <w:suppressAutoHyphens w:val="0"/>
        <w:snapToGrid/>
        <w:spacing w:after="200"/>
        <w:ind w:firstLine="709"/>
        <w:jc w:val="left"/>
        <w:rPr>
          <w:sz w:val="24"/>
          <w:szCs w:val="24"/>
        </w:rPr>
      </w:pPr>
      <w:r w:rsidRPr="00F24C5E">
        <w:rPr>
          <w:sz w:val="24"/>
          <w:szCs w:val="24"/>
        </w:rPr>
        <w:br w:type="page"/>
      </w:r>
    </w:p>
    <w:sdt>
      <w:sdtPr>
        <w:rPr>
          <w:rFonts w:ascii="Times New Roman" w:eastAsia="Times New Roman" w:hAnsi="Times New Roman" w:cs="Times New Roman"/>
          <w:color w:val="auto"/>
          <w:sz w:val="28"/>
          <w:szCs w:val="22"/>
          <w:lang w:eastAsia="ar-SA"/>
        </w:rPr>
        <w:id w:val="1892386495"/>
      </w:sdtPr>
      <w:sdtEndPr>
        <w:rPr>
          <w:b/>
          <w:bCs/>
        </w:rPr>
      </w:sdtEndPr>
      <w:sdtContent>
        <w:p w14:paraId="23B5963B" w14:textId="77777777" w:rsidR="00C078D9" w:rsidRPr="00F24C5E" w:rsidRDefault="00C078D9" w:rsidP="002D6435">
          <w:pPr>
            <w:pStyle w:val="ab"/>
            <w:spacing w:before="0" w:line="240" w:lineRule="auto"/>
            <w:ind w:firstLine="709"/>
            <w:rPr>
              <w:rFonts w:ascii="Times New Roman" w:hAnsi="Times New Roman" w:cs="Times New Roman"/>
              <w:color w:val="auto"/>
            </w:rPr>
          </w:pPr>
          <w:r w:rsidRPr="00F24C5E">
            <w:rPr>
              <w:rFonts w:ascii="Times New Roman" w:hAnsi="Times New Roman" w:cs="Times New Roman"/>
              <w:b/>
              <w:color w:val="auto"/>
              <w:sz w:val="28"/>
            </w:rPr>
            <w:t>ОГЛАВЛЕНИЕ</w:t>
          </w:r>
        </w:p>
        <w:p w14:paraId="095D5DD4" w14:textId="6BE371AD" w:rsidR="006F5662" w:rsidRDefault="00B324F0">
          <w:pPr>
            <w:pStyle w:val="23"/>
            <w:rPr>
              <w:rFonts w:asciiTheme="minorHAnsi" w:eastAsiaTheme="minorEastAsia" w:hAnsiTheme="minorHAnsi" w:cstheme="minorBidi"/>
              <w:noProof/>
              <w:sz w:val="22"/>
              <w:lang w:eastAsia="ru-RU"/>
            </w:rPr>
          </w:pPr>
          <w:r w:rsidRPr="00F24C5E">
            <w:fldChar w:fldCharType="begin"/>
          </w:r>
          <w:r w:rsidR="00C078D9" w:rsidRPr="00F24C5E">
            <w:instrText xml:space="preserve"> TOC \o "1-3" \h \z \u </w:instrText>
          </w:r>
          <w:r w:rsidRPr="00F24C5E">
            <w:fldChar w:fldCharType="separate"/>
          </w:r>
          <w:hyperlink w:anchor="_Toc59020110" w:history="1">
            <w:r w:rsidR="006F5662" w:rsidRPr="002F3EE2">
              <w:rPr>
                <w:rStyle w:val="ac"/>
                <w:noProof/>
              </w:rPr>
              <w:t>ПРЕАМБУЛА</w:t>
            </w:r>
            <w:r w:rsidR="006F5662">
              <w:rPr>
                <w:noProof/>
                <w:webHidden/>
              </w:rPr>
              <w:tab/>
            </w:r>
            <w:r w:rsidR="006F5662">
              <w:rPr>
                <w:noProof/>
                <w:webHidden/>
              </w:rPr>
              <w:fldChar w:fldCharType="begin"/>
            </w:r>
            <w:r w:rsidR="006F5662">
              <w:rPr>
                <w:noProof/>
                <w:webHidden/>
              </w:rPr>
              <w:instrText xml:space="preserve"> PAGEREF _Toc59020110 \h </w:instrText>
            </w:r>
            <w:r w:rsidR="006F5662">
              <w:rPr>
                <w:noProof/>
                <w:webHidden/>
              </w:rPr>
            </w:r>
            <w:r w:rsidR="006F5662">
              <w:rPr>
                <w:noProof/>
                <w:webHidden/>
              </w:rPr>
              <w:fldChar w:fldCharType="separate"/>
            </w:r>
            <w:r w:rsidR="00E46FA9">
              <w:rPr>
                <w:noProof/>
                <w:webHidden/>
              </w:rPr>
              <w:t>4</w:t>
            </w:r>
            <w:r w:rsidR="006F5662">
              <w:rPr>
                <w:noProof/>
                <w:webHidden/>
              </w:rPr>
              <w:fldChar w:fldCharType="end"/>
            </w:r>
          </w:hyperlink>
        </w:p>
        <w:p w14:paraId="5DE53C8B" w14:textId="2E47B7B6" w:rsidR="006F5662" w:rsidRDefault="00E46FA9">
          <w:pPr>
            <w:pStyle w:val="23"/>
            <w:rPr>
              <w:rFonts w:asciiTheme="minorHAnsi" w:eastAsiaTheme="minorEastAsia" w:hAnsiTheme="minorHAnsi" w:cstheme="minorBidi"/>
              <w:noProof/>
              <w:sz w:val="22"/>
              <w:lang w:eastAsia="ru-RU"/>
            </w:rPr>
          </w:pPr>
          <w:hyperlink w:anchor="_Toc59020111" w:history="1">
            <w:r w:rsidR="006F5662" w:rsidRPr="002F3EE2">
              <w:rPr>
                <w:rStyle w:val="ac"/>
                <w:noProof/>
              </w:rPr>
              <w:t>ГЛАВА 1. ОБЩИЕ ПОЛОЖЕНИЯ О ПРАВИЛАХ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_Toc59020111 \h </w:instrText>
            </w:r>
            <w:r w:rsidR="006F5662">
              <w:rPr>
                <w:noProof/>
                <w:webHidden/>
              </w:rPr>
            </w:r>
            <w:r w:rsidR="006F5662">
              <w:rPr>
                <w:noProof/>
                <w:webHidden/>
              </w:rPr>
              <w:fldChar w:fldCharType="separate"/>
            </w:r>
            <w:r>
              <w:rPr>
                <w:noProof/>
                <w:webHidden/>
              </w:rPr>
              <w:t>5</w:t>
            </w:r>
            <w:r w:rsidR="006F5662">
              <w:rPr>
                <w:noProof/>
                <w:webHidden/>
              </w:rPr>
              <w:fldChar w:fldCharType="end"/>
            </w:r>
          </w:hyperlink>
        </w:p>
        <w:p w14:paraId="3E5098FB" w14:textId="3ADD47D0" w:rsidR="006F5662" w:rsidRDefault="00E46FA9">
          <w:pPr>
            <w:pStyle w:val="23"/>
            <w:rPr>
              <w:rFonts w:asciiTheme="minorHAnsi" w:eastAsiaTheme="minorEastAsia" w:hAnsiTheme="minorHAnsi" w:cstheme="minorBidi"/>
              <w:noProof/>
              <w:sz w:val="22"/>
              <w:lang w:eastAsia="ru-RU"/>
            </w:rPr>
          </w:pPr>
          <w:hyperlink w:anchor="_Toc59020112" w:history="1">
            <w:r w:rsidR="006F5662" w:rsidRPr="002F3EE2">
              <w:rPr>
                <w:rStyle w:val="ac"/>
                <w:noProof/>
              </w:rPr>
              <w:t>Статья 1. Основные понятия, используемые в правилах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_Toc59020112 \h </w:instrText>
            </w:r>
            <w:r w:rsidR="006F5662">
              <w:rPr>
                <w:noProof/>
                <w:webHidden/>
              </w:rPr>
            </w:r>
            <w:r w:rsidR="006F5662">
              <w:rPr>
                <w:noProof/>
                <w:webHidden/>
              </w:rPr>
              <w:fldChar w:fldCharType="separate"/>
            </w:r>
            <w:r>
              <w:rPr>
                <w:noProof/>
                <w:webHidden/>
              </w:rPr>
              <w:t>5</w:t>
            </w:r>
            <w:r w:rsidR="006F5662">
              <w:rPr>
                <w:noProof/>
                <w:webHidden/>
              </w:rPr>
              <w:fldChar w:fldCharType="end"/>
            </w:r>
          </w:hyperlink>
        </w:p>
        <w:p w14:paraId="3509B205" w14:textId="0E0053A0" w:rsidR="006F5662" w:rsidRDefault="00E46FA9">
          <w:pPr>
            <w:pStyle w:val="31"/>
            <w:rPr>
              <w:rFonts w:asciiTheme="minorHAnsi" w:eastAsiaTheme="minorEastAsia" w:hAnsiTheme="minorHAnsi" w:cstheme="minorBidi"/>
              <w:noProof/>
              <w:sz w:val="22"/>
              <w:lang w:eastAsia="ru-RU"/>
            </w:rPr>
          </w:pPr>
          <w:hyperlink w:anchor="_Toc59020113" w:history="1">
            <w:r w:rsidR="006F5662" w:rsidRPr="002F3EE2">
              <w:rPr>
                <w:rStyle w:val="ac"/>
                <w:noProof/>
              </w:rPr>
              <w:t>Статья 2. Цели правил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_Toc59020113 \h </w:instrText>
            </w:r>
            <w:r w:rsidR="006F5662">
              <w:rPr>
                <w:noProof/>
                <w:webHidden/>
              </w:rPr>
            </w:r>
            <w:r w:rsidR="006F5662">
              <w:rPr>
                <w:noProof/>
                <w:webHidden/>
              </w:rPr>
              <w:fldChar w:fldCharType="separate"/>
            </w:r>
            <w:r>
              <w:rPr>
                <w:noProof/>
                <w:webHidden/>
              </w:rPr>
              <w:t>5</w:t>
            </w:r>
            <w:r w:rsidR="006F5662">
              <w:rPr>
                <w:noProof/>
                <w:webHidden/>
              </w:rPr>
              <w:fldChar w:fldCharType="end"/>
            </w:r>
          </w:hyperlink>
        </w:p>
        <w:p w14:paraId="4FFF45AE" w14:textId="0FC71F7A" w:rsidR="006F5662" w:rsidRDefault="00E46FA9">
          <w:pPr>
            <w:pStyle w:val="31"/>
            <w:rPr>
              <w:rFonts w:asciiTheme="minorHAnsi" w:eastAsiaTheme="minorEastAsia" w:hAnsiTheme="minorHAnsi" w:cstheme="minorBidi"/>
              <w:noProof/>
              <w:sz w:val="22"/>
              <w:lang w:eastAsia="ru-RU"/>
            </w:rPr>
          </w:pPr>
          <w:hyperlink w:anchor="_Toc59020114" w:history="1">
            <w:r w:rsidR="006F5662" w:rsidRPr="002F3EE2">
              <w:rPr>
                <w:rStyle w:val="ac"/>
                <w:noProof/>
              </w:rPr>
              <w:t>Статья 3. Область применения правил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_Toc59020114 \h </w:instrText>
            </w:r>
            <w:r w:rsidR="006F5662">
              <w:rPr>
                <w:noProof/>
                <w:webHidden/>
              </w:rPr>
            </w:r>
            <w:r w:rsidR="006F5662">
              <w:rPr>
                <w:noProof/>
                <w:webHidden/>
              </w:rPr>
              <w:fldChar w:fldCharType="separate"/>
            </w:r>
            <w:r>
              <w:rPr>
                <w:noProof/>
                <w:webHidden/>
              </w:rPr>
              <w:t>5</w:t>
            </w:r>
            <w:r w:rsidR="006F5662">
              <w:rPr>
                <w:noProof/>
                <w:webHidden/>
              </w:rPr>
              <w:fldChar w:fldCharType="end"/>
            </w:r>
          </w:hyperlink>
        </w:p>
        <w:p w14:paraId="0F20F237" w14:textId="15BAC058" w:rsidR="006F5662" w:rsidRDefault="00E46FA9">
          <w:pPr>
            <w:pStyle w:val="31"/>
            <w:rPr>
              <w:rFonts w:asciiTheme="minorHAnsi" w:eastAsiaTheme="minorEastAsia" w:hAnsiTheme="minorHAnsi" w:cstheme="minorBidi"/>
              <w:noProof/>
              <w:sz w:val="22"/>
              <w:lang w:eastAsia="ru-RU"/>
            </w:rPr>
          </w:pPr>
          <w:hyperlink w:anchor="_Toc59020115" w:history="1">
            <w:r w:rsidR="006F5662" w:rsidRPr="002F3EE2">
              <w:rPr>
                <w:rStyle w:val="ac"/>
                <w:noProof/>
              </w:rPr>
              <w:t>Статья 4. Открытость и доступность информации о землепользовании и застройке</w:t>
            </w:r>
            <w:r w:rsidR="006F5662">
              <w:rPr>
                <w:noProof/>
                <w:webHidden/>
              </w:rPr>
              <w:tab/>
            </w:r>
            <w:r w:rsidR="006F5662">
              <w:rPr>
                <w:noProof/>
                <w:webHidden/>
              </w:rPr>
              <w:fldChar w:fldCharType="begin"/>
            </w:r>
            <w:r w:rsidR="006F5662">
              <w:rPr>
                <w:noProof/>
                <w:webHidden/>
              </w:rPr>
              <w:instrText xml:space="preserve"> PAGEREF _Toc59020115 \h </w:instrText>
            </w:r>
            <w:r w:rsidR="006F5662">
              <w:rPr>
                <w:noProof/>
                <w:webHidden/>
              </w:rPr>
            </w:r>
            <w:r w:rsidR="006F5662">
              <w:rPr>
                <w:noProof/>
                <w:webHidden/>
              </w:rPr>
              <w:fldChar w:fldCharType="separate"/>
            </w:r>
            <w:r>
              <w:rPr>
                <w:noProof/>
                <w:webHidden/>
              </w:rPr>
              <w:t>6</w:t>
            </w:r>
            <w:r w:rsidR="006F5662">
              <w:rPr>
                <w:noProof/>
                <w:webHidden/>
              </w:rPr>
              <w:fldChar w:fldCharType="end"/>
            </w:r>
          </w:hyperlink>
        </w:p>
        <w:p w14:paraId="7DF8DED3" w14:textId="7B6FB462" w:rsidR="006F5662" w:rsidRDefault="00E46FA9">
          <w:pPr>
            <w:pStyle w:val="31"/>
            <w:rPr>
              <w:rFonts w:asciiTheme="minorHAnsi" w:eastAsiaTheme="minorEastAsia" w:hAnsiTheme="minorHAnsi" w:cstheme="minorBidi"/>
              <w:noProof/>
              <w:sz w:val="22"/>
              <w:lang w:eastAsia="ru-RU"/>
            </w:rPr>
          </w:pPr>
          <w:hyperlink w:anchor="_Toc59020116" w:history="1">
            <w:r w:rsidR="006F5662" w:rsidRPr="002F3EE2">
              <w:rPr>
                <w:rStyle w:val="ac"/>
                <w:noProof/>
              </w:rPr>
              <w:t>Статья 5. Действие настоящих Правил по отношению к градостроительной документации</w:t>
            </w:r>
            <w:r w:rsidR="006F5662">
              <w:rPr>
                <w:noProof/>
                <w:webHidden/>
              </w:rPr>
              <w:tab/>
            </w:r>
            <w:r w:rsidR="006F5662">
              <w:rPr>
                <w:noProof/>
                <w:webHidden/>
              </w:rPr>
              <w:fldChar w:fldCharType="begin"/>
            </w:r>
            <w:r w:rsidR="006F5662">
              <w:rPr>
                <w:noProof/>
                <w:webHidden/>
              </w:rPr>
              <w:instrText xml:space="preserve"> PAGEREF _Toc59020116 \h </w:instrText>
            </w:r>
            <w:r w:rsidR="006F5662">
              <w:rPr>
                <w:noProof/>
                <w:webHidden/>
              </w:rPr>
            </w:r>
            <w:r w:rsidR="006F5662">
              <w:rPr>
                <w:noProof/>
                <w:webHidden/>
              </w:rPr>
              <w:fldChar w:fldCharType="separate"/>
            </w:r>
            <w:r>
              <w:rPr>
                <w:noProof/>
                <w:webHidden/>
              </w:rPr>
              <w:t>6</w:t>
            </w:r>
            <w:r w:rsidR="006F5662">
              <w:rPr>
                <w:noProof/>
                <w:webHidden/>
              </w:rPr>
              <w:fldChar w:fldCharType="end"/>
            </w:r>
          </w:hyperlink>
        </w:p>
        <w:p w14:paraId="4F89435B" w14:textId="3E67FC09" w:rsidR="006F5662" w:rsidRDefault="00E46FA9">
          <w:pPr>
            <w:pStyle w:val="31"/>
            <w:rPr>
              <w:rFonts w:asciiTheme="minorHAnsi" w:eastAsiaTheme="minorEastAsia" w:hAnsiTheme="minorHAnsi" w:cstheme="minorBidi"/>
              <w:noProof/>
              <w:sz w:val="22"/>
              <w:lang w:eastAsia="ru-RU"/>
            </w:rPr>
          </w:pPr>
          <w:hyperlink w:anchor="_Toc59020117" w:history="1">
            <w:r w:rsidR="006F5662" w:rsidRPr="002F3EE2">
              <w:rPr>
                <w:rStyle w:val="ac"/>
                <w:noProof/>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_Toc59020117 \h </w:instrText>
            </w:r>
            <w:r w:rsidR="006F5662">
              <w:rPr>
                <w:noProof/>
                <w:webHidden/>
              </w:rPr>
            </w:r>
            <w:r w:rsidR="006F5662">
              <w:rPr>
                <w:noProof/>
                <w:webHidden/>
              </w:rPr>
              <w:fldChar w:fldCharType="separate"/>
            </w:r>
            <w:r>
              <w:rPr>
                <w:noProof/>
                <w:webHidden/>
              </w:rPr>
              <w:t>7</w:t>
            </w:r>
            <w:r w:rsidR="006F5662">
              <w:rPr>
                <w:noProof/>
                <w:webHidden/>
              </w:rPr>
              <w:fldChar w:fldCharType="end"/>
            </w:r>
          </w:hyperlink>
        </w:p>
        <w:p w14:paraId="5FE9D9E4" w14:textId="52099787" w:rsidR="006F5662" w:rsidRDefault="00E46FA9">
          <w:pPr>
            <w:pStyle w:val="31"/>
            <w:rPr>
              <w:rFonts w:asciiTheme="minorHAnsi" w:eastAsiaTheme="minorEastAsia" w:hAnsiTheme="minorHAnsi" w:cstheme="minorBidi"/>
              <w:noProof/>
              <w:sz w:val="22"/>
              <w:lang w:eastAsia="ru-RU"/>
            </w:rPr>
          </w:pPr>
          <w:hyperlink w:anchor="_Toc59020118" w:history="1">
            <w:r w:rsidR="006F5662" w:rsidRPr="002F3EE2">
              <w:rPr>
                <w:rStyle w:val="ac"/>
                <w:noProof/>
              </w:rPr>
              <w:t>Статья 7. Комиссия по подготовке проекта правил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_Toc59020118 \h </w:instrText>
            </w:r>
            <w:r w:rsidR="006F5662">
              <w:rPr>
                <w:noProof/>
                <w:webHidden/>
              </w:rPr>
            </w:r>
            <w:r w:rsidR="006F5662">
              <w:rPr>
                <w:noProof/>
                <w:webHidden/>
              </w:rPr>
              <w:fldChar w:fldCharType="separate"/>
            </w:r>
            <w:r>
              <w:rPr>
                <w:noProof/>
                <w:webHidden/>
              </w:rPr>
              <w:t>7</w:t>
            </w:r>
            <w:r w:rsidR="006F5662">
              <w:rPr>
                <w:noProof/>
                <w:webHidden/>
              </w:rPr>
              <w:fldChar w:fldCharType="end"/>
            </w:r>
          </w:hyperlink>
        </w:p>
        <w:p w14:paraId="2958E5E2" w14:textId="054A6CFE" w:rsidR="006F5662" w:rsidRDefault="00E46FA9">
          <w:pPr>
            <w:pStyle w:val="23"/>
            <w:rPr>
              <w:rFonts w:asciiTheme="minorHAnsi" w:eastAsiaTheme="minorEastAsia" w:hAnsiTheme="minorHAnsi" w:cstheme="minorBidi"/>
              <w:noProof/>
              <w:sz w:val="22"/>
              <w:lang w:eastAsia="ru-RU"/>
            </w:rPr>
          </w:pPr>
          <w:hyperlink w:anchor="_Toc59020119" w:history="1">
            <w:r w:rsidR="006F5662" w:rsidRPr="002F3EE2">
              <w:rPr>
                <w:rStyle w:val="ac"/>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6F5662">
              <w:rPr>
                <w:noProof/>
                <w:webHidden/>
              </w:rPr>
              <w:tab/>
            </w:r>
            <w:r w:rsidR="006F5662">
              <w:rPr>
                <w:noProof/>
                <w:webHidden/>
              </w:rPr>
              <w:fldChar w:fldCharType="begin"/>
            </w:r>
            <w:r w:rsidR="006F5662">
              <w:rPr>
                <w:noProof/>
                <w:webHidden/>
              </w:rPr>
              <w:instrText xml:space="preserve"> PAGEREF _Toc59020119 \h </w:instrText>
            </w:r>
            <w:r w:rsidR="006F5662">
              <w:rPr>
                <w:noProof/>
                <w:webHidden/>
              </w:rPr>
            </w:r>
            <w:r w:rsidR="006F5662">
              <w:rPr>
                <w:noProof/>
                <w:webHidden/>
              </w:rPr>
              <w:fldChar w:fldCharType="separate"/>
            </w:r>
            <w:r>
              <w:rPr>
                <w:noProof/>
                <w:webHidden/>
              </w:rPr>
              <w:t>8</w:t>
            </w:r>
            <w:r w:rsidR="006F5662">
              <w:rPr>
                <w:noProof/>
                <w:webHidden/>
              </w:rPr>
              <w:fldChar w:fldCharType="end"/>
            </w:r>
          </w:hyperlink>
        </w:p>
        <w:p w14:paraId="5277D1B6" w14:textId="3571BAFF" w:rsidR="006F5662" w:rsidRDefault="00E46FA9">
          <w:pPr>
            <w:pStyle w:val="31"/>
            <w:rPr>
              <w:rFonts w:asciiTheme="minorHAnsi" w:eastAsiaTheme="minorEastAsia" w:hAnsiTheme="minorHAnsi" w:cstheme="minorBidi"/>
              <w:noProof/>
              <w:sz w:val="22"/>
              <w:lang w:eastAsia="ru-RU"/>
            </w:rPr>
          </w:pPr>
          <w:hyperlink w:anchor="_Toc59020120" w:history="1">
            <w:r w:rsidR="006F5662" w:rsidRPr="002F3EE2">
              <w:rPr>
                <w:rStyle w:val="ac"/>
                <w:noProof/>
              </w:rPr>
              <w:t>Статья 8. Градостроительный регламент</w:t>
            </w:r>
            <w:r w:rsidR="006F5662">
              <w:rPr>
                <w:noProof/>
                <w:webHidden/>
              </w:rPr>
              <w:tab/>
            </w:r>
            <w:r w:rsidR="006F5662">
              <w:rPr>
                <w:noProof/>
                <w:webHidden/>
              </w:rPr>
              <w:fldChar w:fldCharType="begin"/>
            </w:r>
            <w:r w:rsidR="006F5662">
              <w:rPr>
                <w:noProof/>
                <w:webHidden/>
              </w:rPr>
              <w:instrText xml:space="preserve"> PAGEREF _Toc59020120 \h </w:instrText>
            </w:r>
            <w:r w:rsidR="006F5662">
              <w:rPr>
                <w:noProof/>
                <w:webHidden/>
              </w:rPr>
            </w:r>
            <w:r w:rsidR="006F5662">
              <w:rPr>
                <w:noProof/>
                <w:webHidden/>
              </w:rPr>
              <w:fldChar w:fldCharType="separate"/>
            </w:r>
            <w:r>
              <w:rPr>
                <w:noProof/>
                <w:webHidden/>
              </w:rPr>
              <w:t>8</w:t>
            </w:r>
            <w:r w:rsidR="006F5662">
              <w:rPr>
                <w:noProof/>
                <w:webHidden/>
              </w:rPr>
              <w:fldChar w:fldCharType="end"/>
            </w:r>
          </w:hyperlink>
        </w:p>
        <w:p w14:paraId="59B51F50" w14:textId="42FF5B9F" w:rsidR="006F5662" w:rsidRDefault="00E46FA9">
          <w:pPr>
            <w:pStyle w:val="31"/>
            <w:rPr>
              <w:rFonts w:asciiTheme="minorHAnsi" w:eastAsiaTheme="minorEastAsia" w:hAnsiTheme="minorHAnsi" w:cstheme="minorBidi"/>
              <w:noProof/>
              <w:sz w:val="22"/>
              <w:lang w:eastAsia="ru-RU"/>
            </w:rPr>
          </w:pPr>
          <w:hyperlink w:anchor="_Toc59020121" w:history="1">
            <w:r w:rsidR="006F5662" w:rsidRPr="002F3EE2">
              <w:rPr>
                <w:rStyle w:val="ac"/>
                <w:noProof/>
              </w:rPr>
              <w:t>Статья 9. Виды разрешённого использования земельных участков  и объектов капитального строительства</w:t>
            </w:r>
            <w:r w:rsidR="006F5662">
              <w:rPr>
                <w:noProof/>
                <w:webHidden/>
              </w:rPr>
              <w:tab/>
            </w:r>
            <w:r w:rsidR="006F5662">
              <w:rPr>
                <w:noProof/>
                <w:webHidden/>
              </w:rPr>
              <w:fldChar w:fldCharType="begin"/>
            </w:r>
            <w:r w:rsidR="006F5662">
              <w:rPr>
                <w:noProof/>
                <w:webHidden/>
              </w:rPr>
              <w:instrText xml:space="preserve"> PAGEREF _Toc59020121 \h </w:instrText>
            </w:r>
            <w:r w:rsidR="006F5662">
              <w:rPr>
                <w:noProof/>
                <w:webHidden/>
              </w:rPr>
            </w:r>
            <w:r w:rsidR="006F5662">
              <w:rPr>
                <w:noProof/>
                <w:webHidden/>
              </w:rPr>
              <w:fldChar w:fldCharType="separate"/>
            </w:r>
            <w:r>
              <w:rPr>
                <w:noProof/>
                <w:webHidden/>
              </w:rPr>
              <w:t>9</w:t>
            </w:r>
            <w:r w:rsidR="006F5662">
              <w:rPr>
                <w:noProof/>
                <w:webHidden/>
              </w:rPr>
              <w:fldChar w:fldCharType="end"/>
            </w:r>
          </w:hyperlink>
        </w:p>
        <w:p w14:paraId="147F24FE" w14:textId="70B23C04" w:rsidR="006F5662" w:rsidRDefault="00E46FA9">
          <w:pPr>
            <w:pStyle w:val="31"/>
            <w:rPr>
              <w:rFonts w:asciiTheme="minorHAnsi" w:eastAsiaTheme="minorEastAsia" w:hAnsiTheme="minorHAnsi" w:cstheme="minorBidi"/>
              <w:noProof/>
              <w:sz w:val="22"/>
              <w:lang w:eastAsia="ru-RU"/>
            </w:rPr>
          </w:pPr>
          <w:hyperlink w:anchor="_Toc59020122" w:history="1">
            <w:r w:rsidR="006F5662" w:rsidRPr="002F3EE2">
              <w:rPr>
                <w:rStyle w:val="ac"/>
                <w:noProof/>
              </w:rPr>
              <w:t>Статья 10. Изменение видов разрешённого использования земельных участков и объектов капитального строительства</w:t>
            </w:r>
            <w:r w:rsidR="006F5662" w:rsidRPr="002F3EE2">
              <w:rPr>
                <w:rStyle w:val="ac"/>
                <w:noProof/>
                <w:lang w:eastAsia="ru-RU"/>
              </w:rPr>
              <w:t xml:space="preserve"> физическими и юридическими лицами</w:t>
            </w:r>
            <w:r w:rsidR="006F5662">
              <w:rPr>
                <w:noProof/>
                <w:webHidden/>
              </w:rPr>
              <w:tab/>
            </w:r>
            <w:r w:rsidR="006F5662">
              <w:rPr>
                <w:noProof/>
                <w:webHidden/>
              </w:rPr>
              <w:fldChar w:fldCharType="begin"/>
            </w:r>
            <w:r w:rsidR="006F5662">
              <w:rPr>
                <w:noProof/>
                <w:webHidden/>
              </w:rPr>
              <w:instrText xml:space="preserve"> PAGEREF _Toc59020122 \h </w:instrText>
            </w:r>
            <w:r w:rsidR="006F5662">
              <w:rPr>
                <w:noProof/>
                <w:webHidden/>
              </w:rPr>
            </w:r>
            <w:r w:rsidR="006F5662">
              <w:rPr>
                <w:noProof/>
                <w:webHidden/>
              </w:rPr>
              <w:fldChar w:fldCharType="separate"/>
            </w:r>
            <w:r>
              <w:rPr>
                <w:noProof/>
                <w:webHidden/>
              </w:rPr>
              <w:t>11</w:t>
            </w:r>
            <w:r w:rsidR="006F5662">
              <w:rPr>
                <w:noProof/>
                <w:webHidden/>
              </w:rPr>
              <w:fldChar w:fldCharType="end"/>
            </w:r>
          </w:hyperlink>
        </w:p>
        <w:p w14:paraId="6CBAF172" w14:textId="4A518C78" w:rsidR="006F5662" w:rsidRDefault="00E46FA9">
          <w:pPr>
            <w:pStyle w:val="31"/>
            <w:rPr>
              <w:rFonts w:asciiTheme="minorHAnsi" w:eastAsiaTheme="minorEastAsia" w:hAnsiTheme="minorHAnsi" w:cstheme="minorBidi"/>
              <w:noProof/>
              <w:sz w:val="22"/>
              <w:lang w:eastAsia="ru-RU"/>
            </w:rPr>
          </w:pPr>
          <w:hyperlink w:anchor="_Toc59020123" w:history="1">
            <w:r w:rsidR="006F5662" w:rsidRPr="002F3EE2">
              <w:rPr>
                <w:rStyle w:val="ac"/>
                <w:noProof/>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006F5662">
              <w:rPr>
                <w:noProof/>
                <w:webHidden/>
              </w:rPr>
              <w:tab/>
            </w:r>
            <w:r w:rsidR="006F5662">
              <w:rPr>
                <w:noProof/>
                <w:webHidden/>
              </w:rPr>
              <w:fldChar w:fldCharType="begin"/>
            </w:r>
            <w:r w:rsidR="006F5662">
              <w:rPr>
                <w:noProof/>
                <w:webHidden/>
              </w:rPr>
              <w:instrText xml:space="preserve"> PAGEREF _Toc59020123 \h </w:instrText>
            </w:r>
            <w:r w:rsidR="006F5662">
              <w:rPr>
                <w:noProof/>
                <w:webHidden/>
              </w:rPr>
            </w:r>
            <w:r w:rsidR="006F5662">
              <w:rPr>
                <w:noProof/>
                <w:webHidden/>
              </w:rPr>
              <w:fldChar w:fldCharType="separate"/>
            </w:r>
            <w:r>
              <w:rPr>
                <w:noProof/>
                <w:webHidden/>
              </w:rPr>
              <w:t>12</w:t>
            </w:r>
            <w:r w:rsidR="006F5662">
              <w:rPr>
                <w:noProof/>
                <w:webHidden/>
              </w:rPr>
              <w:fldChar w:fldCharType="end"/>
            </w:r>
          </w:hyperlink>
        </w:p>
        <w:p w14:paraId="5ACDA610" w14:textId="0D0F586B" w:rsidR="006F5662" w:rsidRDefault="00E46FA9">
          <w:pPr>
            <w:pStyle w:val="31"/>
            <w:rPr>
              <w:rFonts w:asciiTheme="minorHAnsi" w:eastAsiaTheme="minorEastAsia" w:hAnsiTheme="minorHAnsi" w:cstheme="minorBidi"/>
              <w:noProof/>
              <w:sz w:val="22"/>
              <w:lang w:eastAsia="ru-RU"/>
            </w:rPr>
          </w:pPr>
          <w:hyperlink w:anchor="_Toc59020124" w:history="1">
            <w:r w:rsidR="006F5662" w:rsidRPr="002F3EE2">
              <w:rPr>
                <w:rStyle w:val="ac"/>
                <w:noProof/>
              </w:rPr>
              <w:t>Статья 12. Использование земельных участков и объектов капитального строительства, не соответствующих градостроительному регламенту</w:t>
            </w:r>
            <w:r w:rsidR="006F5662">
              <w:rPr>
                <w:noProof/>
                <w:webHidden/>
              </w:rPr>
              <w:tab/>
            </w:r>
            <w:r w:rsidR="006F5662">
              <w:rPr>
                <w:noProof/>
                <w:webHidden/>
              </w:rPr>
              <w:fldChar w:fldCharType="begin"/>
            </w:r>
            <w:r w:rsidR="006F5662">
              <w:rPr>
                <w:noProof/>
                <w:webHidden/>
              </w:rPr>
              <w:instrText xml:space="preserve"> PAGEREF _Toc59020124 \h </w:instrText>
            </w:r>
            <w:r w:rsidR="006F5662">
              <w:rPr>
                <w:noProof/>
                <w:webHidden/>
              </w:rPr>
            </w:r>
            <w:r w:rsidR="006F5662">
              <w:rPr>
                <w:noProof/>
                <w:webHidden/>
              </w:rPr>
              <w:fldChar w:fldCharType="separate"/>
            </w:r>
            <w:r>
              <w:rPr>
                <w:noProof/>
                <w:webHidden/>
              </w:rPr>
              <w:t>13</w:t>
            </w:r>
            <w:r w:rsidR="006F5662">
              <w:rPr>
                <w:noProof/>
                <w:webHidden/>
              </w:rPr>
              <w:fldChar w:fldCharType="end"/>
            </w:r>
          </w:hyperlink>
        </w:p>
        <w:p w14:paraId="1E689333" w14:textId="76344377" w:rsidR="006F5662" w:rsidRDefault="00E46FA9">
          <w:pPr>
            <w:pStyle w:val="31"/>
            <w:rPr>
              <w:rFonts w:asciiTheme="minorHAnsi" w:eastAsiaTheme="minorEastAsia" w:hAnsiTheme="minorHAnsi" w:cstheme="minorBidi"/>
              <w:noProof/>
              <w:sz w:val="22"/>
              <w:lang w:eastAsia="ru-RU"/>
            </w:rPr>
          </w:pPr>
          <w:hyperlink w:anchor="_Toc59020125" w:history="1">
            <w:r w:rsidR="006F5662" w:rsidRPr="002F3EE2">
              <w:rPr>
                <w:rStyle w:val="ac"/>
                <w:noProof/>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006F5662">
              <w:rPr>
                <w:noProof/>
                <w:webHidden/>
              </w:rPr>
              <w:tab/>
            </w:r>
            <w:r w:rsidR="006F5662">
              <w:rPr>
                <w:noProof/>
                <w:webHidden/>
              </w:rPr>
              <w:fldChar w:fldCharType="begin"/>
            </w:r>
            <w:r w:rsidR="006F5662">
              <w:rPr>
                <w:noProof/>
                <w:webHidden/>
              </w:rPr>
              <w:instrText xml:space="preserve"> PAGEREF _Toc59020125 \h </w:instrText>
            </w:r>
            <w:r w:rsidR="006F5662">
              <w:rPr>
                <w:noProof/>
                <w:webHidden/>
              </w:rPr>
            </w:r>
            <w:r w:rsidR="006F5662">
              <w:rPr>
                <w:noProof/>
                <w:webHidden/>
              </w:rPr>
              <w:fldChar w:fldCharType="separate"/>
            </w:r>
            <w:r>
              <w:rPr>
                <w:noProof/>
                <w:webHidden/>
              </w:rPr>
              <w:t>14</w:t>
            </w:r>
            <w:r w:rsidR="006F5662">
              <w:rPr>
                <w:noProof/>
                <w:webHidden/>
              </w:rPr>
              <w:fldChar w:fldCharType="end"/>
            </w:r>
          </w:hyperlink>
        </w:p>
        <w:p w14:paraId="2CE3C7C5" w14:textId="69D8F6CB" w:rsidR="006F5662" w:rsidRDefault="00E46FA9">
          <w:pPr>
            <w:pStyle w:val="23"/>
            <w:rPr>
              <w:rFonts w:asciiTheme="minorHAnsi" w:eastAsiaTheme="minorEastAsia" w:hAnsiTheme="minorHAnsi" w:cstheme="minorBidi"/>
              <w:noProof/>
              <w:sz w:val="22"/>
              <w:lang w:eastAsia="ru-RU"/>
            </w:rPr>
          </w:pPr>
          <w:hyperlink w:anchor="_Toc59020126" w:history="1">
            <w:r w:rsidR="006F5662" w:rsidRPr="002F3EE2">
              <w:rPr>
                <w:rStyle w:val="ac"/>
                <w:noProof/>
              </w:rPr>
              <w:t xml:space="preserve">ГЛАВА 3. </w:t>
            </w:r>
            <w:r w:rsidR="006F5662" w:rsidRPr="002F3EE2">
              <w:rPr>
                <w:rStyle w:val="ac"/>
                <w:noProof/>
                <w:kern w:val="1"/>
              </w:rPr>
              <w:t>ПОДГОТОВКА ДОКУМЕНТАЦИИ ПО ПЛАНИРОВКЕ ТЕРРИТОРИИ ОРГАНАМИ МЕСТНОГО САМОУПРАВЛЕНИЯ</w:t>
            </w:r>
            <w:r w:rsidR="006F5662">
              <w:rPr>
                <w:noProof/>
                <w:webHidden/>
              </w:rPr>
              <w:tab/>
            </w:r>
            <w:r w:rsidR="006F5662">
              <w:rPr>
                <w:noProof/>
                <w:webHidden/>
              </w:rPr>
              <w:fldChar w:fldCharType="begin"/>
            </w:r>
            <w:r w:rsidR="006F5662">
              <w:rPr>
                <w:noProof/>
                <w:webHidden/>
              </w:rPr>
              <w:instrText xml:space="preserve"> PAGEREF _Toc59020126 \h </w:instrText>
            </w:r>
            <w:r w:rsidR="006F5662">
              <w:rPr>
                <w:noProof/>
                <w:webHidden/>
              </w:rPr>
            </w:r>
            <w:r w:rsidR="006F5662">
              <w:rPr>
                <w:noProof/>
                <w:webHidden/>
              </w:rPr>
              <w:fldChar w:fldCharType="separate"/>
            </w:r>
            <w:r>
              <w:rPr>
                <w:noProof/>
                <w:webHidden/>
              </w:rPr>
              <w:t>16</w:t>
            </w:r>
            <w:r w:rsidR="006F5662">
              <w:rPr>
                <w:noProof/>
                <w:webHidden/>
              </w:rPr>
              <w:fldChar w:fldCharType="end"/>
            </w:r>
          </w:hyperlink>
        </w:p>
        <w:p w14:paraId="3973ABE8" w14:textId="3D68F11E" w:rsidR="006F5662" w:rsidRDefault="00E46FA9">
          <w:pPr>
            <w:pStyle w:val="31"/>
            <w:rPr>
              <w:rFonts w:asciiTheme="minorHAnsi" w:eastAsiaTheme="minorEastAsia" w:hAnsiTheme="minorHAnsi" w:cstheme="minorBidi"/>
              <w:noProof/>
              <w:sz w:val="22"/>
              <w:lang w:eastAsia="ru-RU"/>
            </w:rPr>
          </w:pPr>
          <w:hyperlink w:anchor="_Toc59020127" w:history="1">
            <w:r w:rsidR="006F5662" w:rsidRPr="002F3EE2">
              <w:rPr>
                <w:rStyle w:val="ac"/>
                <w:noProof/>
              </w:rPr>
              <w:t>Статья 14. Общие положения</w:t>
            </w:r>
            <w:r w:rsidR="006F5662">
              <w:rPr>
                <w:noProof/>
                <w:webHidden/>
              </w:rPr>
              <w:tab/>
            </w:r>
            <w:r w:rsidR="006F5662">
              <w:rPr>
                <w:noProof/>
                <w:webHidden/>
              </w:rPr>
              <w:fldChar w:fldCharType="begin"/>
            </w:r>
            <w:r w:rsidR="006F5662">
              <w:rPr>
                <w:noProof/>
                <w:webHidden/>
              </w:rPr>
              <w:instrText xml:space="preserve"> PAGEREF _Toc59020127 \h </w:instrText>
            </w:r>
            <w:r w:rsidR="006F5662">
              <w:rPr>
                <w:noProof/>
                <w:webHidden/>
              </w:rPr>
            </w:r>
            <w:r w:rsidR="006F5662">
              <w:rPr>
                <w:noProof/>
                <w:webHidden/>
              </w:rPr>
              <w:fldChar w:fldCharType="separate"/>
            </w:r>
            <w:r>
              <w:rPr>
                <w:noProof/>
                <w:webHidden/>
              </w:rPr>
              <w:t>16</w:t>
            </w:r>
            <w:r w:rsidR="006F5662">
              <w:rPr>
                <w:noProof/>
                <w:webHidden/>
              </w:rPr>
              <w:fldChar w:fldCharType="end"/>
            </w:r>
          </w:hyperlink>
        </w:p>
        <w:p w14:paraId="2596A6DE" w14:textId="007CDC01" w:rsidR="006F5662" w:rsidRDefault="00E46FA9">
          <w:pPr>
            <w:pStyle w:val="31"/>
            <w:rPr>
              <w:rFonts w:asciiTheme="minorHAnsi" w:eastAsiaTheme="minorEastAsia" w:hAnsiTheme="minorHAnsi" w:cstheme="minorBidi"/>
              <w:noProof/>
              <w:sz w:val="22"/>
              <w:lang w:eastAsia="ru-RU"/>
            </w:rPr>
          </w:pPr>
          <w:hyperlink w:anchor="_Toc59020128" w:history="1">
            <w:r w:rsidR="006F5662" w:rsidRPr="002F3EE2">
              <w:rPr>
                <w:rStyle w:val="ac"/>
                <w:noProof/>
              </w:rPr>
              <w:t>Статья 15. Виды документации по планировке территории</w:t>
            </w:r>
            <w:r w:rsidR="006F5662">
              <w:rPr>
                <w:noProof/>
                <w:webHidden/>
              </w:rPr>
              <w:tab/>
            </w:r>
            <w:r w:rsidR="006F5662">
              <w:rPr>
                <w:noProof/>
                <w:webHidden/>
              </w:rPr>
              <w:fldChar w:fldCharType="begin"/>
            </w:r>
            <w:r w:rsidR="006F5662">
              <w:rPr>
                <w:noProof/>
                <w:webHidden/>
              </w:rPr>
              <w:instrText xml:space="preserve"> PAGEREF _Toc59020128 \h </w:instrText>
            </w:r>
            <w:r w:rsidR="006F5662">
              <w:rPr>
                <w:noProof/>
                <w:webHidden/>
              </w:rPr>
            </w:r>
            <w:r w:rsidR="006F5662">
              <w:rPr>
                <w:noProof/>
                <w:webHidden/>
              </w:rPr>
              <w:fldChar w:fldCharType="separate"/>
            </w:r>
            <w:r>
              <w:rPr>
                <w:noProof/>
                <w:webHidden/>
              </w:rPr>
              <w:t>17</w:t>
            </w:r>
            <w:r w:rsidR="006F5662">
              <w:rPr>
                <w:noProof/>
                <w:webHidden/>
              </w:rPr>
              <w:fldChar w:fldCharType="end"/>
            </w:r>
          </w:hyperlink>
        </w:p>
        <w:p w14:paraId="1F8C6658" w14:textId="0C23938A" w:rsidR="006F5662" w:rsidRDefault="00E46FA9">
          <w:pPr>
            <w:pStyle w:val="31"/>
            <w:rPr>
              <w:rFonts w:asciiTheme="minorHAnsi" w:eastAsiaTheme="minorEastAsia" w:hAnsiTheme="minorHAnsi" w:cstheme="minorBidi"/>
              <w:noProof/>
              <w:sz w:val="22"/>
              <w:lang w:eastAsia="ru-RU"/>
            </w:rPr>
          </w:pPr>
          <w:hyperlink w:anchor="_Toc59020129" w:history="1">
            <w:r w:rsidR="006F5662" w:rsidRPr="002F3EE2">
              <w:rPr>
                <w:rStyle w:val="ac"/>
                <w:noProof/>
              </w:rPr>
              <w:t>Статья 16. Подготовка и утверждение документации  по планировке территории Поселения</w:t>
            </w:r>
            <w:r w:rsidR="006F5662">
              <w:rPr>
                <w:noProof/>
                <w:webHidden/>
              </w:rPr>
              <w:tab/>
            </w:r>
            <w:r w:rsidR="006F5662">
              <w:rPr>
                <w:noProof/>
                <w:webHidden/>
              </w:rPr>
              <w:fldChar w:fldCharType="begin"/>
            </w:r>
            <w:r w:rsidR="006F5662">
              <w:rPr>
                <w:noProof/>
                <w:webHidden/>
              </w:rPr>
              <w:instrText xml:space="preserve"> PAGEREF _Toc59020129 \h </w:instrText>
            </w:r>
            <w:r w:rsidR="006F5662">
              <w:rPr>
                <w:noProof/>
                <w:webHidden/>
              </w:rPr>
            </w:r>
            <w:r w:rsidR="006F5662">
              <w:rPr>
                <w:noProof/>
                <w:webHidden/>
              </w:rPr>
              <w:fldChar w:fldCharType="separate"/>
            </w:r>
            <w:r>
              <w:rPr>
                <w:noProof/>
                <w:webHidden/>
              </w:rPr>
              <w:t>18</w:t>
            </w:r>
            <w:r w:rsidR="006F5662">
              <w:rPr>
                <w:noProof/>
                <w:webHidden/>
              </w:rPr>
              <w:fldChar w:fldCharType="end"/>
            </w:r>
          </w:hyperlink>
        </w:p>
        <w:p w14:paraId="683F13AF" w14:textId="64AF685E" w:rsidR="006F5662" w:rsidRDefault="00E46FA9">
          <w:pPr>
            <w:pStyle w:val="31"/>
            <w:rPr>
              <w:rFonts w:asciiTheme="minorHAnsi" w:eastAsiaTheme="minorEastAsia" w:hAnsiTheme="minorHAnsi" w:cstheme="minorBidi"/>
              <w:noProof/>
              <w:sz w:val="22"/>
              <w:lang w:eastAsia="ru-RU"/>
            </w:rPr>
          </w:pPr>
          <w:hyperlink w:anchor="_Toc59020130" w:history="1">
            <w:r w:rsidR="006F5662" w:rsidRPr="002F3EE2">
              <w:rPr>
                <w:rStyle w:val="ac"/>
                <w:noProof/>
              </w:rPr>
              <w:t>Статья 17.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r w:rsidR="006F5662">
              <w:rPr>
                <w:noProof/>
                <w:webHidden/>
              </w:rPr>
              <w:tab/>
            </w:r>
            <w:r w:rsidR="006F5662">
              <w:rPr>
                <w:noProof/>
                <w:webHidden/>
              </w:rPr>
              <w:fldChar w:fldCharType="begin"/>
            </w:r>
            <w:r w:rsidR="006F5662">
              <w:rPr>
                <w:noProof/>
                <w:webHidden/>
              </w:rPr>
              <w:instrText xml:space="preserve"> PAGEREF _Toc59020130 \h </w:instrText>
            </w:r>
            <w:r w:rsidR="006F5662">
              <w:rPr>
                <w:noProof/>
                <w:webHidden/>
              </w:rPr>
            </w:r>
            <w:r w:rsidR="006F5662">
              <w:rPr>
                <w:noProof/>
                <w:webHidden/>
              </w:rPr>
              <w:fldChar w:fldCharType="separate"/>
            </w:r>
            <w:r>
              <w:rPr>
                <w:noProof/>
                <w:webHidden/>
              </w:rPr>
              <w:t>19</w:t>
            </w:r>
            <w:r w:rsidR="006F5662">
              <w:rPr>
                <w:noProof/>
                <w:webHidden/>
              </w:rPr>
              <w:fldChar w:fldCharType="end"/>
            </w:r>
          </w:hyperlink>
        </w:p>
        <w:p w14:paraId="56E318FC" w14:textId="194992D6" w:rsidR="006F5662" w:rsidRDefault="00E46FA9">
          <w:pPr>
            <w:pStyle w:val="23"/>
            <w:rPr>
              <w:rFonts w:asciiTheme="minorHAnsi" w:eastAsiaTheme="minorEastAsia" w:hAnsiTheme="minorHAnsi" w:cstheme="minorBidi"/>
              <w:noProof/>
              <w:sz w:val="22"/>
              <w:lang w:eastAsia="ru-RU"/>
            </w:rPr>
          </w:pPr>
          <w:hyperlink w:anchor="_Toc59020131" w:history="1">
            <w:r w:rsidR="006F5662" w:rsidRPr="002F3EE2">
              <w:rPr>
                <w:rStyle w:val="ac"/>
                <w:noProof/>
                <w:kern w:val="1"/>
              </w:rPr>
              <w:t xml:space="preserve">ГЛАВА 4. </w:t>
            </w:r>
            <w:r w:rsidR="006F5662" w:rsidRPr="002F3EE2">
              <w:rPr>
                <w:rStyle w:val="ac"/>
                <w:noProof/>
              </w:rPr>
              <w:t>ПРОВЕДЕНИЕ ОБЩЕСТВЕННЫХ ОБСУЖДЕНИЙ и ПУБЛИЧНЫХ СЛУШАНИЙ ПО ВОПРОСАМ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_Toc59020131 \h </w:instrText>
            </w:r>
            <w:r w:rsidR="006F5662">
              <w:rPr>
                <w:noProof/>
                <w:webHidden/>
              </w:rPr>
            </w:r>
            <w:r w:rsidR="006F5662">
              <w:rPr>
                <w:noProof/>
                <w:webHidden/>
              </w:rPr>
              <w:fldChar w:fldCharType="separate"/>
            </w:r>
            <w:r>
              <w:rPr>
                <w:noProof/>
                <w:webHidden/>
              </w:rPr>
              <w:t>21</w:t>
            </w:r>
            <w:r w:rsidR="006F5662">
              <w:rPr>
                <w:noProof/>
                <w:webHidden/>
              </w:rPr>
              <w:fldChar w:fldCharType="end"/>
            </w:r>
          </w:hyperlink>
        </w:p>
        <w:p w14:paraId="6142516A" w14:textId="3869916C" w:rsidR="006F5662" w:rsidRDefault="00E46FA9">
          <w:pPr>
            <w:pStyle w:val="31"/>
            <w:rPr>
              <w:rFonts w:asciiTheme="minorHAnsi" w:eastAsiaTheme="minorEastAsia" w:hAnsiTheme="minorHAnsi" w:cstheme="minorBidi"/>
              <w:noProof/>
              <w:sz w:val="22"/>
              <w:lang w:eastAsia="ru-RU"/>
            </w:rPr>
          </w:pPr>
          <w:hyperlink w:anchor="_Toc59020132" w:history="1">
            <w:r w:rsidR="006F5662" w:rsidRPr="002F3EE2">
              <w:rPr>
                <w:rStyle w:val="ac"/>
                <w:noProof/>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F5662">
              <w:rPr>
                <w:noProof/>
                <w:webHidden/>
              </w:rPr>
              <w:tab/>
            </w:r>
            <w:r w:rsidR="006F5662">
              <w:rPr>
                <w:noProof/>
                <w:webHidden/>
              </w:rPr>
              <w:fldChar w:fldCharType="begin"/>
            </w:r>
            <w:r w:rsidR="006F5662">
              <w:rPr>
                <w:noProof/>
                <w:webHidden/>
              </w:rPr>
              <w:instrText xml:space="preserve"> PAGEREF _Toc59020132 \h </w:instrText>
            </w:r>
            <w:r w:rsidR="006F5662">
              <w:rPr>
                <w:noProof/>
                <w:webHidden/>
              </w:rPr>
            </w:r>
            <w:r w:rsidR="006F5662">
              <w:rPr>
                <w:noProof/>
                <w:webHidden/>
              </w:rPr>
              <w:fldChar w:fldCharType="separate"/>
            </w:r>
            <w:r>
              <w:rPr>
                <w:noProof/>
                <w:webHidden/>
              </w:rPr>
              <w:t>21</w:t>
            </w:r>
            <w:r w:rsidR="006F5662">
              <w:rPr>
                <w:noProof/>
                <w:webHidden/>
              </w:rPr>
              <w:fldChar w:fldCharType="end"/>
            </w:r>
          </w:hyperlink>
        </w:p>
        <w:p w14:paraId="483A2F7E" w14:textId="2DB6AA84" w:rsidR="006F5662" w:rsidRDefault="00E46FA9">
          <w:pPr>
            <w:pStyle w:val="23"/>
            <w:rPr>
              <w:rFonts w:asciiTheme="minorHAnsi" w:eastAsiaTheme="minorEastAsia" w:hAnsiTheme="minorHAnsi" w:cstheme="minorBidi"/>
              <w:noProof/>
              <w:sz w:val="22"/>
              <w:lang w:eastAsia="ru-RU"/>
            </w:rPr>
          </w:pPr>
          <w:hyperlink w:anchor="_Toc59020133" w:history="1">
            <w:r w:rsidR="006F5662" w:rsidRPr="002F3EE2">
              <w:rPr>
                <w:rStyle w:val="ac"/>
                <w:noProof/>
              </w:rPr>
              <w:t>ГЛАВА 5. ВНЕСЕНИЕ ИЗМЕНЕНИЙ В ПРАВИЛА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_Toc59020133 \h </w:instrText>
            </w:r>
            <w:r w:rsidR="006F5662">
              <w:rPr>
                <w:noProof/>
                <w:webHidden/>
              </w:rPr>
            </w:r>
            <w:r w:rsidR="006F5662">
              <w:rPr>
                <w:noProof/>
                <w:webHidden/>
              </w:rPr>
              <w:fldChar w:fldCharType="separate"/>
            </w:r>
            <w:r>
              <w:rPr>
                <w:noProof/>
                <w:webHidden/>
              </w:rPr>
              <w:t>22</w:t>
            </w:r>
            <w:r w:rsidR="006F5662">
              <w:rPr>
                <w:noProof/>
                <w:webHidden/>
              </w:rPr>
              <w:fldChar w:fldCharType="end"/>
            </w:r>
          </w:hyperlink>
        </w:p>
        <w:p w14:paraId="7B3CC265" w14:textId="618BEEEE" w:rsidR="006F5662" w:rsidRDefault="00E46FA9">
          <w:pPr>
            <w:pStyle w:val="31"/>
            <w:rPr>
              <w:rFonts w:asciiTheme="minorHAnsi" w:eastAsiaTheme="minorEastAsia" w:hAnsiTheme="minorHAnsi" w:cstheme="minorBidi"/>
              <w:noProof/>
              <w:sz w:val="22"/>
              <w:lang w:eastAsia="ru-RU"/>
            </w:rPr>
          </w:pPr>
          <w:hyperlink w:anchor="_Toc59020134" w:history="1">
            <w:r w:rsidR="006F5662" w:rsidRPr="002F3EE2">
              <w:rPr>
                <w:rStyle w:val="ac"/>
                <w:noProof/>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r w:rsidR="006F5662">
              <w:rPr>
                <w:noProof/>
                <w:webHidden/>
              </w:rPr>
              <w:tab/>
            </w:r>
            <w:r w:rsidR="006F5662">
              <w:rPr>
                <w:noProof/>
                <w:webHidden/>
              </w:rPr>
              <w:fldChar w:fldCharType="begin"/>
            </w:r>
            <w:r w:rsidR="006F5662">
              <w:rPr>
                <w:noProof/>
                <w:webHidden/>
              </w:rPr>
              <w:instrText xml:space="preserve"> PAGEREF _Toc59020134 \h </w:instrText>
            </w:r>
            <w:r w:rsidR="006F5662">
              <w:rPr>
                <w:noProof/>
                <w:webHidden/>
              </w:rPr>
            </w:r>
            <w:r w:rsidR="006F5662">
              <w:rPr>
                <w:noProof/>
                <w:webHidden/>
              </w:rPr>
              <w:fldChar w:fldCharType="separate"/>
            </w:r>
            <w:r>
              <w:rPr>
                <w:noProof/>
                <w:webHidden/>
              </w:rPr>
              <w:t>22</w:t>
            </w:r>
            <w:r w:rsidR="006F5662">
              <w:rPr>
                <w:noProof/>
                <w:webHidden/>
              </w:rPr>
              <w:fldChar w:fldCharType="end"/>
            </w:r>
          </w:hyperlink>
        </w:p>
        <w:p w14:paraId="64FAA3C9" w14:textId="26F28D00" w:rsidR="006F5662" w:rsidRDefault="00E46FA9">
          <w:pPr>
            <w:pStyle w:val="31"/>
            <w:rPr>
              <w:rFonts w:asciiTheme="minorHAnsi" w:eastAsiaTheme="minorEastAsia" w:hAnsiTheme="minorHAnsi" w:cstheme="minorBidi"/>
              <w:noProof/>
              <w:sz w:val="22"/>
              <w:lang w:eastAsia="ru-RU"/>
            </w:rPr>
          </w:pPr>
          <w:hyperlink w:anchor="_Toc59020135" w:history="1">
            <w:r w:rsidR="006F5662" w:rsidRPr="002F3EE2">
              <w:rPr>
                <w:rStyle w:val="ac"/>
                <w:noProof/>
              </w:rPr>
              <w:t xml:space="preserve">Статья 20. Внесение изменений в правила землепользования  и застройки на основании </w:t>
            </w:r>
            <w:r w:rsidR="006F5662" w:rsidRPr="002F3EE2">
              <w:rPr>
                <w:rStyle w:val="ac"/>
                <w:noProof/>
                <w:lang w:eastAsia="ru-RU"/>
              </w:rPr>
              <w:t>требований о внесении изменений в правила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_Toc59020135 \h </w:instrText>
            </w:r>
            <w:r w:rsidR="006F5662">
              <w:rPr>
                <w:noProof/>
                <w:webHidden/>
              </w:rPr>
            </w:r>
            <w:r w:rsidR="006F5662">
              <w:rPr>
                <w:noProof/>
                <w:webHidden/>
              </w:rPr>
              <w:fldChar w:fldCharType="separate"/>
            </w:r>
            <w:r>
              <w:rPr>
                <w:noProof/>
                <w:webHidden/>
              </w:rPr>
              <w:t>24</w:t>
            </w:r>
            <w:r w:rsidR="006F5662">
              <w:rPr>
                <w:noProof/>
                <w:webHidden/>
              </w:rPr>
              <w:fldChar w:fldCharType="end"/>
            </w:r>
          </w:hyperlink>
        </w:p>
        <w:p w14:paraId="7E6A4309" w14:textId="2D6FD81F" w:rsidR="006F5662" w:rsidRDefault="00E46FA9">
          <w:pPr>
            <w:pStyle w:val="23"/>
            <w:rPr>
              <w:rFonts w:asciiTheme="minorHAnsi" w:eastAsiaTheme="minorEastAsia" w:hAnsiTheme="minorHAnsi" w:cstheme="minorBidi"/>
              <w:noProof/>
              <w:sz w:val="22"/>
              <w:lang w:eastAsia="ru-RU"/>
            </w:rPr>
          </w:pPr>
          <w:hyperlink w:anchor="_Toc59020136" w:history="1">
            <w:r w:rsidR="006F5662" w:rsidRPr="002F3EE2">
              <w:rPr>
                <w:rStyle w:val="ac"/>
                <w:noProof/>
              </w:rPr>
              <w:t>ГЛАВА 6. РЕГУЛИРОВАНИЕ ИНЫХ ВОПРОСОВ ЗЕМЛЕПОЛЬЗОВАНИЯ И ЗАСТРОЙКИ</w:t>
            </w:r>
            <w:r w:rsidR="006F5662">
              <w:rPr>
                <w:noProof/>
                <w:webHidden/>
              </w:rPr>
              <w:tab/>
            </w:r>
            <w:r w:rsidR="006F5662">
              <w:rPr>
                <w:noProof/>
                <w:webHidden/>
              </w:rPr>
              <w:fldChar w:fldCharType="begin"/>
            </w:r>
            <w:r w:rsidR="006F5662">
              <w:rPr>
                <w:noProof/>
                <w:webHidden/>
              </w:rPr>
              <w:instrText xml:space="preserve"> PAGEREF _Toc59020136 \h </w:instrText>
            </w:r>
            <w:r w:rsidR="006F5662">
              <w:rPr>
                <w:noProof/>
                <w:webHidden/>
              </w:rPr>
            </w:r>
            <w:r w:rsidR="006F5662">
              <w:rPr>
                <w:noProof/>
                <w:webHidden/>
              </w:rPr>
              <w:fldChar w:fldCharType="separate"/>
            </w:r>
            <w:r>
              <w:rPr>
                <w:noProof/>
                <w:webHidden/>
              </w:rPr>
              <w:t>25</w:t>
            </w:r>
            <w:r w:rsidR="006F5662">
              <w:rPr>
                <w:noProof/>
                <w:webHidden/>
              </w:rPr>
              <w:fldChar w:fldCharType="end"/>
            </w:r>
          </w:hyperlink>
        </w:p>
        <w:p w14:paraId="4D9ABB7C" w14:textId="6BCE88D2" w:rsidR="006F5662" w:rsidRDefault="00E46FA9">
          <w:pPr>
            <w:pStyle w:val="31"/>
            <w:rPr>
              <w:rFonts w:asciiTheme="minorHAnsi" w:eastAsiaTheme="minorEastAsia" w:hAnsiTheme="minorHAnsi" w:cstheme="minorBidi"/>
              <w:noProof/>
              <w:sz w:val="22"/>
              <w:lang w:eastAsia="ru-RU"/>
            </w:rPr>
          </w:pPr>
          <w:hyperlink w:anchor="_Toc59020137" w:history="1">
            <w:r w:rsidR="006F5662" w:rsidRPr="002F3EE2">
              <w:rPr>
                <w:rStyle w:val="ac"/>
                <w:noProof/>
              </w:rPr>
              <w:t>Статья 21. Предоставление разрешения на условно разрешённый вид использования земельного участка или объекта капитального строительства</w:t>
            </w:r>
            <w:r w:rsidR="006F5662">
              <w:rPr>
                <w:noProof/>
                <w:webHidden/>
              </w:rPr>
              <w:tab/>
            </w:r>
            <w:r w:rsidR="006F5662">
              <w:rPr>
                <w:noProof/>
                <w:webHidden/>
              </w:rPr>
              <w:fldChar w:fldCharType="begin"/>
            </w:r>
            <w:r w:rsidR="006F5662">
              <w:rPr>
                <w:noProof/>
                <w:webHidden/>
              </w:rPr>
              <w:instrText xml:space="preserve"> PAGEREF _Toc59020137 \h </w:instrText>
            </w:r>
            <w:r w:rsidR="006F5662">
              <w:rPr>
                <w:noProof/>
                <w:webHidden/>
              </w:rPr>
            </w:r>
            <w:r w:rsidR="006F5662">
              <w:rPr>
                <w:noProof/>
                <w:webHidden/>
              </w:rPr>
              <w:fldChar w:fldCharType="separate"/>
            </w:r>
            <w:r>
              <w:rPr>
                <w:noProof/>
                <w:webHidden/>
              </w:rPr>
              <w:t>25</w:t>
            </w:r>
            <w:r w:rsidR="006F5662">
              <w:rPr>
                <w:noProof/>
                <w:webHidden/>
              </w:rPr>
              <w:fldChar w:fldCharType="end"/>
            </w:r>
          </w:hyperlink>
        </w:p>
        <w:p w14:paraId="441770C5" w14:textId="285DD97D" w:rsidR="006F5662" w:rsidRDefault="00E46FA9">
          <w:pPr>
            <w:pStyle w:val="31"/>
            <w:rPr>
              <w:rFonts w:asciiTheme="minorHAnsi" w:eastAsiaTheme="minorEastAsia" w:hAnsiTheme="minorHAnsi" w:cstheme="minorBidi"/>
              <w:noProof/>
              <w:sz w:val="22"/>
              <w:lang w:eastAsia="ru-RU"/>
            </w:rPr>
          </w:pPr>
          <w:hyperlink w:anchor="_Toc59020138" w:history="1">
            <w:r w:rsidR="006F5662" w:rsidRPr="002F3EE2">
              <w:rPr>
                <w:rStyle w:val="ac"/>
                <w:noProof/>
              </w:rPr>
              <w:t>Статья 22. 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006F5662">
              <w:rPr>
                <w:noProof/>
                <w:webHidden/>
              </w:rPr>
              <w:tab/>
            </w:r>
            <w:r w:rsidR="006F5662">
              <w:rPr>
                <w:noProof/>
                <w:webHidden/>
              </w:rPr>
              <w:fldChar w:fldCharType="begin"/>
            </w:r>
            <w:r w:rsidR="006F5662">
              <w:rPr>
                <w:noProof/>
                <w:webHidden/>
              </w:rPr>
              <w:instrText xml:space="preserve"> PAGEREF _Toc59020138 \h </w:instrText>
            </w:r>
            <w:r w:rsidR="006F5662">
              <w:rPr>
                <w:noProof/>
                <w:webHidden/>
              </w:rPr>
            </w:r>
            <w:r w:rsidR="006F5662">
              <w:rPr>
                <w:noProof/>
                <w:webHidden/>
              </w:rPr>
              <w:fldChar w:fldCharType="separate"/>
            </w:r>
            <w:r>
              <w:rPr>
                <w:noProof/>
                <w:webHidden/>
              </w:rPr>
              <w:t>26</w:t>
            </w:r>
            <w:r w:rsidR="006F5662">
              <w:rPr>
                <w:noProof/>
                <w:webHidden/>
              </w:rPr>
              <w:fldChar w:fldCharType="end"/>
            </w:r>
          </w:hyperlink>
        </w:p>
        <w:p w14:paraId="524DFE8C" w14:textId="0694F64E" w:rsidR="006F5662" w:rsidRDefault="00E46FA9">
          <w:pPr>
            <w:pStyle w:val="31"/>
            <w:rPr>
              <w:rFonts w:asciiTheme="minorHAnsi" w:eastAsiaTheme="minorEastAsia" w:hAnsiTheme="minorHAnsi" w:cstheme="minorBidi"/>
              <w:noProof/>
              <w:sz w:val="22"/>
              <w:lang w:eastAsia="ru-RU"/>
            </w:rPr>
          </w:pPr>
          <w:hyperlink w:anchor="_Toc59020139" w:history="1">
            <w:r w:rsidR="006F5662" w:rsidRPr="002F3EE2">
              <w:rPr>
                <w:rStyle w:val="ac"/>
                <w:noProof/>
              </w:rPr>
              <w:t>Статья 23. Ответственность за нарушение Правил</w:t>
            </w:r>
            <w:r w:rsidR="006F5662">
              <w:rPr>
                <w:noProof/>
                <w:webHidden/>
              </w:rPr>
              <w:tab/>
            </w:r>
            <w:r w:rsidR="006F5662">
              <w:rPr>
                <w:noProof/>
                <w:webHidden/>
              </w:rPr>
              <w:fldChar w:fldCharType="begin"/>
            </w:r>
            <w:r w:rsidR="006F5662">
              <w:rPr>
                <w:noProof/>
                <w:webHidden/>
              </w:rPr>
              <w:instrText xml:space="preserve"> PAGEREF _Toc59020139 \h </w:instrText>
            </w:r>
            <w:r w:rsidR="006F5662">
              <w:rPr>
                <w:noProof/>
                <w:webHidden/>
              </w:rPr>
            </w:r>
            <w:r w:rsidR="006F5662">
              <w:rPr>
                <w:noProof/>
                <w:webHidden/>
              </w:rPr>
              <w:fldChar w:fldCharType="separate"/>
            </w:r>
            <w:r>
              <w:rPr>
                <w:noProof/>
                <w:webHidden/>
              </w:rPr>
              <w:t>28</w:t>
            </w:r>
            <w:r w:rsidR="006F5662">
              <w:rPr>
                <w:noProof/>
                <w:webHidden/>
              </w:rPr>
              <w:fldChar w:fldCharType="end"/>
            </w:r>
          </w:hyperlink>
        </w:p>
        <w:p w14:paraId="152B178E" w14:textId="42D6BD02" w:rsidR="006F5662" w:rsidRDefault="00E46FA9">
          <w:pPr>
            <w:pStyle w:val="23"/>
            <w:rPr>
              <w:rFonts w:asciiTheme="minorHAnsi" w:eastAsiaTheme="minorEastAsia" w:hAnsiTheme="minorHAnsi" w:cstheme="minorBidi"/>
              <w:noProof/>
              <w:sz w:val="22"/>
              <w:lang w:eastAsia="ru-RU"/>
            </w:rPr>
          </w:pPr>
          <w:hyperlink w:anchor="_Toc59020140" w:history="1">
            <w:r w:rsidR="006F5662" w:rsidRPr="002F3EE2">
              <w:rPr>
                <w:rStyle w:val="ac"/>
                <w:caps/>
                <w:noProof/>
              </w:rPr>
              <w:t>Глава 7. Карта градостроительного зонирования территории ПОСЕЛЕНИЯ</w:t>
            </w:r>
            <w:r w:rsidR="006F5662">
              <w:rPr>
                <w:noProof/>
                <w:webHidden/>
              </w:rPr>
              <w:tab/>
            </w:r>
            <w:r w:rsidR="006F5662">
              <w:rPr>
                <w:noProof/>
                <w:webHidden/>
              </w:rPr>
              <w:fldChar w:fldCharType="begin"/>
            </w:r>
            <w:r w:rsidR="006F5662">
              <w:rPr>
                <w:noProof/>
                <w:webHidden/>
              </w:rPr>
              <w:instrText xml:space="preserve"> PAGEREF _Toc59020140 \h </w:instrText>
            </w:r>
            <w:r w:rsidR="006F5662">
              <w:rPr>
                <w:noProof/>
                <w:webHidden/>
              </w:rPr>
            </w:r>
            <w:r w:rsidR="006F5662">
              <w:rPr>
                <w:noProof/>
                <w:webHidden/>
              </w:rPr>
              <w:fldChar w:fldCharType="separate"/>
            </w:r>
            <w:r>
              <w:rPr>
                <w:noProof/>
                <w:webHidden/>
              </w:rPr>
              <w:t>29</w:t>
            </w:r>
            <w:r w:rsidR="006F5662">
              <w:rPr>
                <w:noProof/>
                <w:webHidden/>
              </w:rPr>
              <w:fldChar w:fldCharType="end"/>
            </w:r>
          </w:hyperlink>
        </w:p>
        <w:p w14:paraId="31335C22" w14:textId="6807527C" w:rsidR="006F5662" w:rsidRDefault="00E46FA9">
          <w:pPr>
            <w:pStyle w:val="31"/>
            <w:rPr>
              <w:rFonts w:asciiTheme="minorHAnsi" w:eastAsiaTheme="minorEastAsia" w:hAnsiTheme="minorHAnsi" w:cstheme="minorBidi"/>
              <w:noProof/>
              <w:sz w:val="22"/>
              <w:lang w:eastAsia="ru-RU"/>
            </w:rPr>
          </w:pPr>
          <w:hyperlink w:anchor="_Toc59020141" w:history="1">
            <w:r w:rsidR="006F5662" w:rsidRPr="002F3EE2">
              <w:rPr>
                <w:rStyle w:val="ac"/>
                <w:noProof/>
              </w:rPr>
              <w:t>Статья 24. Карта градостроительного зонирования территории муниципального образования</w:t>
            </w:r>
            <w:r w:rsidR="006F5662">
              <w:rPr>
                <w:noProof/>
                <w:webHidden/>
              </w:rPr>
              <w:tab/>
            </w:r>
            <w:r w:rsidR="006F5662">
              <w:rPr>
                <w:noProof/>
                <w:webHidden/>
              </w:rPr>
              <w:fldChar w:fldCharType="begin"/>
            </w:r>
            <w:r w:rsidR="006F5662">
              <w:rPr>
                <w:noProof/>
                <w:webHidden/>
              </w:rPr>
              <w:instrText xml:space="preserve"> PAGEREF _Toc59020141 \h </w:instrText>
            </w:r>
            <w:r w:rsidR="006F5662">
              <w:rPr>
                <w:noProof/>
                <w:webHidden/>
              </w:rPr>
            </w:r>
            <w:r w:rsidR="006F5662">
              <w:rPr>
                <w:noProof/>
                <w:webHidden/>
              </w:rPr>
              <w:fldChar w:fldCharType="separate"/>
            </w:r>
            <w:r>
              <w:rPr>
                <w:noProof/>
                <w:webHidden/>
              </w:rPr>
              <w:t>29</w:t>
            </w:r>
            <w:r w:rsidR="006F5662">
              <w:rPr>
                <w:noProof/>
                <w:webHidden/>
              </w:rPr>
              <w:fldChar w:fldCharType="end"/>
            </w:r>
          </w:hyperlink>
        </w:p>
        <w:p w14:paraId="1A624B03" w14:textId="6850336C" w:rsidR="006F5662" w:rsidRDefault="00E46FA9">
          <w:pPr>
            <w:pStyle w:val="31"/>
            <w:rPr>
              <w:rFonts w:asciiTheme="minorHAnsi" w:eastAsiaTheme="minorEastAsia" w:hAnsiTheme="minorHAnsi" w:cstheme="minorBidi"/>
              <w:noProof/>
              <w:sz w:val="22"/>
              <w:lang w:eastAsia="ru-RU"/>
            </w:rPr>
          </w:pPr>
          <w:hyperlink w:anchor="_Toc59020142" w:history="1">
            <w:r w:rsidR="006F5662" w:rsidRPr="002F3EE2">
              <w:rPr>
                <w:rStyle w:val="ac"/>
                <w:noProof/>
              </w:rPr>
              <w:t>Статья 25. Границы зон с особыми условиями использования территории муниципального образования по условиям охраны объектов культурного наследия</w:t>
            </w:r>
            <w:r w:rsidR="006F5662">
              <w:rPr>
                <w:noProof/>
                <w:webHidden/>
              </w:rPr>
              <w:tab/>
            </w:r>
            <w:r w:rsidR="006F5662">
              <w:rPr>
                <w:noProof/>
                <w:webHidden/>
              </w:rPr>
              <w:fldChar w:fldCharType="begin"/>
            </w:r>
            <w:r w:rsidR="006F5662">
              <w:rPr>
                <w:noProof/>
                <w:webHidden/>
              </w:rPr>
              <w:instrText xml:space="preserve"> PAGEREF _Toc59020142 \h </w:instrText>
            </w:r>
            <w:r w:rsidR="006F5662">
              <w:rPr>
                <w:noProof/>
                <w:webHidden/>
              </w:rPr>
            </w:r>
            <w:r w:rsidR="006F5662">
              <w:rPr>
                <w:noProof/>
                <w:webHidden/>
              </w:rPr>
              <w:fldChar w:fldCharType="separate"/>
            </w:r>
            <w:r>
              <w:rPr>
                <w:noProof/>
                <w:webHidden/>
              </w:rPr>
              <w:t>30</w:t>
            </w:r>
            <w:r w:rsidR="006F5662">
              <w:rPr>
                <w:noProof/>
                <w:webHidden/>
              </w:rPr>
              <w:fldChar w:fldCharType="end"/>
            </w:r>
          </w:hyperlink>
        </w:p>
        <w:p w14:paraId="069D707E" w14:textId="47E47094" w:rsidR="00995DA2" w:rsidRPr="00F24C5E" w:rsidRDefault="00B324F0" w:rsidP="002D6435">
          <w:pPr>
            <w:ind w:firstLine="709"/>
          </w:pPr>
          <w:r w:rsidRPr="00F24C5E">
            <w:rPr>
              <w:b/>
              <w:bCs/>
            </w:rPr>
            <w:fldChar w:fldCharType="end"/>
          </w:r>
        </w:p>
      </w:sdtContent>
    </w:sdt>
    <w:p w14:paraId="41C34E98" w14:textId="5211F9C8" w:rsidR="00491126" w:rsidRDefault="00491126" w:rsidP="0011146A">
      <w:pPr>
        <w:pStyle w:val="2"/>
        <w:tabs>
          <w:tab w:val="left" w:pos="0"/>
        </w:tabs>
        <w:spacing w:before="0" w:after="0"/>
        <w:ind w:firstLine="709"/>
        <w:rPr>
          <w:color w:val="auto"/>
          <w:lang w:val="ru-RU"/>
        </w:rPr>
      </w:pPr>
    </w:p>
    <w:p w14:paraId="219BC9B4" w14:textId="024C3CC0" w:rsidR="00DC56A0" w:rsidRPr="00F24C5E" w:rsidRDefault="00C078D9" w:rsidP="0011146A">
      <w:pPr>
        <w:pStyle w:val="2"/>
        <w:tabs>
          <w:tab w:val="left" w:pos="0"/>
        </w:tabs>
        <w:spacing w:before="0" w:after="0"/>
        <w:ind w:firstLine="709"/>
        <w:rPr>
          <w:color w:val="auto"/>
          <w:lang w:val="ru-RU"/>
        </w:rPr>
      </w:pPr>
      <w:bookmarkStart w:id="89" w:name="_Toc59020110"/>
      <w:r w:rsidRPr="00F24C5E">
        <w:rPr>
          <w:color w:val="auto"/>
          <w:lang w:val="ru-RU"/>
        </w:rPr>
        <w:t>ПРЕАМБУЛА</w:t>
      </w:r>
      <w:bookmarkEnd w:id="0"/>
      <w:bookmarkEnd w:id="1"/>
      <w:bookmarkEnd w:id="2"/>
      <w:bookmarkEnd w:id="89"/>
    </w:p>
    <w:p w14:paraId="7FB5BE5B" w14:textId="77777777" w:rsidR="0011146A" w:rsidRPr="00F24C5E" w:rsidRDefault="0011146A" w:rsidP="0011146A">
      <w:pPr>
        <w:rPr>
          <w:lang w:eastAsia="en-US"/>
        </w:rPr>
      </w:pPr>
    </w:p>
    <w:p w14:paraId="7095B576" w14:textId="6BC8A914" w:rsidR="00761A40" w:rsidRPr="00F24C5E" w:rsidRDefault="0081611C" w:rsidP="00761A40">
      <w:pPr>
        <w:suppressAutoHyphens w:val="0"/>
        <w:snapToGrid/>
        <w:ind w:firstLine="709"/>
        <w:rPr>
          <w:lang w:eastAsia="ru-RU"/>
        </w:rPr>
      </w:pPr>
      <w:r w:rsidRPr="00F24C5E">
        <w:rPr>
          <w:lang w:eastAsia="ru-RU"/>
        </w:rPr>
        <w:t xml:space="preserve">Правила землепользования и застройки </w:t>
      </w:r>
      <w:r w:rsidR="00D532CA">
        <w:rPr>
          <w:lang w:eastAsia="ru-RU"/>
        </w:rPr>
        <w:t>городского</w:t>
      </w:r>
      <w:r w:rsidR="007230A6" w:rsidRPr="00F24C5E">
        <w:t xml:space="preserve"> поселения «</w:t>
      </w:r>
      <w:r w:rsidR="00D532CA">
        <w:t>Коношское</w:t>
      </w:r>
      <w:r w:rsidR="007230A6" w:rsidRPr="00F24C5E">
        <w:t>»</w:t>
      </w:r>
      <w:r w:rsidR="00AD501F" w:rsidRPr="00F24C5E">
        <w:t xml:space="preserve"> </w:t>
      </w:r>
      <w:r w:rsidR="0030194A">
        <w:t>Коношского</w:t>
      </w:r>
      <w:r w:rsidR="00AD501F" w:rsidRPr="00F24C5E">
        <w:t xml:space="preserve"> муниципального района </w:t>
      </w:r>
      <w:r w:rsidR="00E35F85" w:rsidRPr="00F24C5E">
        <w:t>Архангельской области</w:t>
      </w:r>
      <w:r w:rsidR="00E35F85" w:rsidRPr="00F24C5E">
        <w:rPr>
          <w:lang w:eastAsia="ru-RU"/>
        </w:rPr>
        <w:t xml:space="preserve"> </w:t>
      </w:r>
      <w:r w:rsidRPr="00F24C5E">
        <w:rPr>
          <w:shd w:val="clear" w:color="auto" w:fill="FFFFFF"/>
          <w:lang w:eastAsia="ru-RU"/>
        </w:rPr>
        <w:t>(далее – Правила</w:t>
      </w:r>
      <w:r w:rsidRPr="00F24C5E">
        <w:rPr>
          <w:lang w:eastAsia="ru-RU"/>
        </w:rPr>
        <w:t xml:space="preserve">)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w:t>
      </w:r>
      <w:r w:rsidRPr="00F24C5E">
        <w:rPr>
          <w:lang w:eastAsia="ru-RU"/>
        </w:rPr>
        <w:br/>
        <w:t xml:space="preserve">«Об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w:t>
      </w:r>
      <w:r w:rsidR="0030194A">
        <w:t>Коношского</w:t>
      </w:r>
      <w:r w:rsidR="00AD501F" w:rsidRPr="00F24C5E">
        <w:t xml:space="preserve"> </w:t>
      </w:r>
      <w:r w:rsidR="007173C8" w:rsidRPr="00F24C5E">
        <w:t>муниципального района</w:t>
      </w:r>
      <w:r w:rsidR="007173C8" w:rsidRPr="00F24C5E">
        <w:rPr>
          <w:lang w:eastAsia="ru-RU"/>
        </w:rPr>
        <w:t xml:space="preserve">, нормативными правовыми актами </w:t>
      </w:r>
      <w:r w:rsidR="00D532CA">
        <w:rPr>
          <w:lang w:eastAsia="ru-RU"/>
        </w:rPr>
        <w:t>городского</w:t>
      </w:r>
      <w:r w:rsidR="006402D7" w:rsidRPr="00F24C5E">
        <w:rPr>
          <w:lang w:eastAsia="ru-RU"/>
        </w:rPr>
        <w:t xml:space="preserve"> поселения</w:t>
      </w:r>
      <w:r w:rsidRPr="00F24C5E">
        <w:rPr>
          <w:lang w:eastAsia="ru-RU"/>
        </w:rPr>
        <w:t xml:space="preserve"> «</w:t>
      </w:r>
      <w:r w:rsidR="00D532CA">
        <w:t>Коношское</w:t>
      </w:r>
      <w:r w:rsidR="007173C8" w:rsidRPr="00F24C5E">
        <w:rPr>
          <w:lang w:eastAsia="ru-RU"/>
        </w:rPr>
        <w:t>»</w:t>
      </w:r>
      <w:r w:rsidR="00761A40" w:rsidRPr="00F24C5E">
        <w:rPr>
          <w:lang w:eastAsia="ru-RU"/>
        </w:rPr>
        <w:t xml:space="preserve"> (далее – Поселение). </w:t>
      </w:r>
    </w:p>
    <w:p w14:paraId="3A5F5D1D" w14:textId="77777777" w:rsidR="00761A40" w:rsidRPr="00F24C5E" w:rsidRDefault="00761A40" w:rsidP="00761A40">
      <w:pPr>
        <w:suppressAutoHyphens w:val="0"/>
        <w:snapToGrid/>
        <w:ind w:firstLine="709"/>
        <w:rPr>
          <w:lang w:eastAsia="ru-RU"/>
        </w:rPr>
      </w:pPr>
      <w:r w:rsidRPr="00F24C5E">
        <w:rPr>
          <w:lang w:eastAsia="ru-RU"/>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w:t>
      </w:r>
    </w:p>
    <w:p w14:paraId="7783F514" w14:textId="77777777" w:rsidR="00761A40" w:rsidRPr="00F24C5E" w:rsidRDefault="00761A40" w:rsidP="00761A40">
      <w:pPr>
        <w:ind w:firstLine="709"/>
        <w:rPr>
          <w:szCs w:val="28"/>
        </w:rPr>
      </w:pPr>
    </w:p>
    <w:p w14:paraId="1C5DEE6A" w14:textId="77777777" w:rsidR="00761A40" w:rsidRPr="00F24C5E" w:rsidRDefault="00761A40" w:rsidP="00761A40">
      <w:pPr>
        <w:suppressAutoHyphens w:val="0"/>
        <w:snapToGrid/>
        <w:ind w:firstLine="709"/>
        <w:rPr>
          <w:szCs w:val="28"/>
        </w:rPr>
      </w:pPr>
      <w:r w:rsidRPr="00F24C5E">
        <w:rPr>
          <w:szCs w:val="28"/>
        </w:rPr>
        <w:br w:type="page"/>
      </w:r>
    </w:p>
    <w:p w14:paraId="5A900C95" w14:textId="415DD611" w:rsidR="00761A40" w:rsidRPr="00F24C5E" w:rsidRDefault="00761A40" w:rsidP="00761A40">
      <w:pPr>
        <w:pStyle w:val="2"/>
        <w:tabs>
          <w:tab w:val="left" w:pos="0"/>
        </w:tabs>
        <w:spacing w:before="0" w:after="0"/>
        <w:ind w:firstLine="709"/>
        <w:rPr>
          <w:color w:val="auto"/>
          <w:lang w:val="ru-RU"/>
        </w:rPr>
      </w:pPr>
      <w:bookmarkStart w:id="90" w:name="_Toc29648951"/>
      <w:bookmarkStart w:id="91" w:name="_Toc29652377"/>
      <w:bookmarkStart w:id="92" w:name="_Toc59020111"/>
      <w:r w:rsidRPr="00F24C5E">
        <w:rPr>
          <w:color w:val="auto"/>
          <w:lang w:val="ru-RU"/>
        </w:rPr>
        <w:lastRenderedPageBreak/>
        <w:t>ГЛАВА 1. ОБЩИЕ ПОЛОЖЕНИЯ О ПРАВИЛАХ ЗЕМЛЕПОЛЬЗОВАНИЯ И ЗАСТРОЙКИ</w:t>
      </w:r>
      <w:bookmarkEnd w:id="90"/>
      <w:bookmarkEnd w:id="91"/>
      <w:bookmarkEnd w:id="92"/>
      <w:r w:rsidRPr="00F24C5E">
        <w:rPr>
          <w:color w:val="auto"/>
          <w:lang w:val="ru-RU"/>
        </w:rPr>
        <w:t xml:space="preserve"> </w:t>
      </w:r>
    </w:p>
    <w:p w14:paraId="633F932F" w14:textId="77777777" w:rsidR="00761A40" w:rsidRPr="00F24C5E" w:rsidRDefault="00761A40" w:rsidP="00761A40">
      <w:pPr>
        <w:ind w:firstLine="709"/>
        <w:rPr>
          <w:lang w:eastAsia="en-US"/>
        </w:rPr>
      </w:pPr>
    </w:p>
    <w:p w14:paraId="18FE50DC" w14:textId="77777777" w:rsidR="00761A40" w:rsidRPr="00F24C5E" w:rsidRDefault="00761A40" w:rsidP="00761A40">
      <w:pPr>
        <w:pStyle w:val="2"/>
        <w:tabs>
          <w:tab w:val="left" w:pos="0"/>
        </w:tabs>
        <w:spacing w:before="0" w:after="0"/>
        <w:ind w:firstLine="709"/>
        <w:rPr>
          <w:color w:val="auto"/>
          <w:lang w:val="ru-RU"/>
        </w:rPr>
      </w:pPr>
      <w:bookmarkStart w:id="93" w:name="_Toc29648952"/>
      <w:bookmarkStart w:id="94" w:name="_Toc29652378"/>
      <w:bookmarkStart w:id="95" w:name="_Toc59020112"/>
      <w:r w:rsidRPr="00F24C5E">
        <w:rPr>
          <w:color w:val="auto"/>
          <w:lang w:val="ru-RU"/>
        </w:rPr>
        <w:t>Статья 1. Основные понятия, используемые в правилах землепользования и застройки</w:t>
      </w:r>
      <w:bookmarkEnd w:id="93"/>
      <w:bookmarkEnd w:id="94"/>
      <w:bookmarkEnd w:id="95"/>
    </w:p>
    <w:p w14:paraId="6F70D924" w14:textId="77777777" w:rsidR="00761A40" w:rsidRPr="00F24C5E" w:rsidRDefault="00761A40" w:rsidP="00761A40">
      <w:pPr>
        <w:ind w:firstLine="709"/>
        <w:rPr>
          <w:b/>
          <w:bCs/>
          <w:szCs w:val="28"/>
          <w:lang w:eastAsia="en-US"/>
        </w:rPr>
      </w:pPr>
    </w:p>
    <w:p w14:paraId="3729330D" w14:textId="050E2F87" w:rsidR="00761A40" w:rsidRPr="00F24C5E" w:rsidRDefault="00005CF2" w:rsidP="00005CF2">
      <w:pPr>
        <w:tabs>
          <w:tab w:val="left" w:pos="1080"/>
        </w:tabs>
        <w:suppressAutoHyphens w:val="0"/>
        <w:snapToGrid/>
        <w:ind w:firstLine="709"/>
        <w:rPr>
          <w:szCs w:val="28"/>
          <w:lang w:eastAsia="ru-RU"/>
        </w:rPr>
      </w:pPr>
      <w:r w:rsidRPr="00F24C5E">
        <w:rPr>
          <w:szCs w:val="28"/>
          <w:lang w:eastAsia="ru-RU"/>
        </w:rPr>
        <w:t>Все термины, понятия и определения, используемые в настоящих Правилах землепользования и застройки, применяются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законодательными и нормативными актами Российской Федерации и Архангельской области</w:t>
      </w:r>
      <w:r w:rsidR="00761A40" w:rsidRPr="00F24C5E">
        <w:rPr>
          <w:szCs w:val="28"/>
          <w:lang w:eastAsia="ru-RU"/>
        </w:rPr>
        <w:t>.</w:t>
      </w:r>
    </w:p>
    <w:p w14:paraId="42983969" w14:textId="77777777" w:rsidR="00761A40" w:rsidRPr="00F24C5E" w:rsidRDefault="00761A40" w:rsidP="00761A40">
      <w:pPr>
        <w:pStyle w:val="ConsPlusNormal"/>
        <w:widowControl/>
        <w:ind w:firstLine="709"/>
        <w:jc w:val="both"/>
        <w:rPr>
          <w:rFonts w:ascii="Times New Roman" w:hAnsi="Times New Roman" w:cs="Times New Roman"/>
          <w:sz w:val="28"/>
          <w:szCs w:val="28"/>
        </w:rPr>
      </w:pPr>
    </w:p>
    <w:p w14:paraId="64DF5A1E" w14:textId="77777777" w:rsidR="00761A40" w:rsidRPr="00F24C5E" w:rsidRDefault="00761A40" w:rsidP="00761A40">
      <w:pPr>
        <w:pStyle w:val="3"/>
        <w:tabs>
          <w:tab w:val="left" w:pos="0"/>
        </w:tabs>
        <w:spacing w:before="0" w:after="0"/>
        <w:ind w:firstLine="709"/>
        <w:rPr>
          <w:color w:val="auto"/>
          <w:lang w:val="ru-RU"/>
        </w:rPr>
      </w:pPr>
      <w:bookmarkStart w:id="96" w:name="_Toc20828155"/>
      <w:bookmarkStart w:id="97" w:name="_Toc29644826"/>
      <w:bookmarkStart w:id="98" w:name="_Toc29648953"/>
      <w:bookmarkStart w:id="99" w:name="_Toc29652379"/>
      <w:bookmarkStart w:id="100" w:name="_Toc59020113"/>
      <w:r w:rsidRPr="00F24C5E">
        <w:rPr>
          <w:color w:val="auto"/>
          <w:lang w:val="ru-RU"/>
        </w:rPr>
        <w:t>Статья 2. Цели правил землепользования и застройки</w:t>
      </w:r>
      <w:bookmarkEnd w:id="96"/>
      <w:bookmarkEnd w:id="97"/>
      <w:bookmarkEnd w:id="98"/>
      <w:bookmarkEnd w:id="99"/>
      <w:bookmarkEnd w:id="100"/>
    </w:p>
    <w:p w14:paraId="67911D18" w14:textId="77777777" w:rsidR="00761A40" w:rsidRPr="00F24C5E" w:rsidRDefault="00761A40" w:rsidP="00761A40">
      <w:pPr>
        <w:rPr>
          <w:szCs w:val="28"/>
          <w:lang w:eastAsia="en-US"/>
        </w:rPr>
      </w:pPr>
    </w:p>
    <w:p w14:paraId="451606A6" w14:textId="77777777" w:rsidR="00761A40" w:rsidRPr="00F24C5E" w:rsidRDefault="00761A40" w:rsidP="00761A40">
      <w:pPr>
        <w:tabs>
          <w:tab w:val="left" w:pos="851"/>
        </w:tabs>
        <w:suppressAutoHyphens w:val="0"/>
        <w:snapToGrid/>
        <w:ind w:firstLine="709"/>
        <w:rPr>
          <w:szCs w:val="28"/>
          <w:lang w:eastAsia="ru-RU"/>
        </w:rPr>
      </w:pPr>
      <w:r w:rsidRPr="00F24C5E">
        <w:rPr>
          <w:szCs w:val="28"/>
          <w:lang w:eastAsia="ru-RU"/>
        </w:rPr>
        <w:t>Целями Правил являются:</w:t>
      </w:r>
    </w:p>
    <w:p w14:paraId="7909DB7A" w14:textId="18B2FA9F" w:rsidR="00761A40" w:rsidRPr="00F24C5E" w:rsidRDefault="00761A40" w:rsidP="00761A40">
      <w:pPr>
        <w:tabs>
          <w:tab w:val="left" w:pos="851"/>
        </w:tabs>
        <w:suppressAutoHyphens w:val="0"/>
        <w:snapToGrid/>
        <w:ind w:firstLine="709"/>
        <w:rPr>
          <w:szCs w:val="28"/>
          <w:lang w:eastAsia="ru-RU"/>
        </w:rPr>
      </w:pPr>
      <w:r w:rsidRPr="00F24C5E">
        <w:rPr>
          <w:szCs w:val="28"/>
          <w:lang w:eastAsia="ru-RU"/>
        </w:rPr>
        <w:t xml:space="preserve">1) создание условий для устойчивого развития территории </w:t>
      </w:r>
      <w:r w:rsidR="0030194A">
        <w:rPr>
          <w:szCs w:val="28"/>
          <w:lang w:eastAsia="ru-RU"/>
        </w:rPr>
        <w:t>П</w:t>
      </w:r>
      <w:r w:rsidRPr="00F24C5E">
        <w:rPr>
          <w:szCs w:val="28"/>
          <w:lang w:eastAsia="ru-RU"/>
        </w:rPr>
        <w:t>оселения, сохранения окружающей среды и объектов культурного наследия;</w:t>
      </w:r>
    </w:p>
    <w:p w14:paraId="0A35DAF9" w14:textId="7043CD6A" w:rsidR="00761A40" w:rsidRPr="00F24C5E" w:rsidRDefault="00761A40" w:rsidP="00761A40">
      <w:pPr>
        <w:tabs>
          <w:tab w:val="left" w:pos="851"/>
        </w:tabs>
        <w:suppressAutoHyphens w:val="0"/>
        <w:snapToGrid/>
        <w:ind w:firstLine="709"/>
        <w:rPr>
          <w:szCs w:val="28"/>
          <w:lang w:eastAsia="ru-RU"/>
        </w:rPr>
      </w:pPr>
      <w:r w:rsidRPr="00F24C5E">
        <w:rPr>
          <w:szCs w:val="28"/>
          <w:lang w:eastAsia="ru-RU"/>
        </w:rPr>
        <w:t xml:space="preserve">2) создание условий для планировки территории </w:t>
      </w:r>
      <w:r w:rsidR="0030194A">
        <w:rPr>
          <w:szCs w:val="28"/>
          <w:lang w:eastAsia="ru-RU"/>
        </w:rPr>
        <w:t>П</w:t>
      </w:r>
      <w:r w:rsidRPr="00F24C5E">
        <w:rPr>
          <w:szCs w:val="28"/>
          <w:lang w:eastAsia="ru-RU"/>
        </w:rPr>
        <w:t>оселения;</w:t>
      </w:r>
    </w:p>
    <w:p w14:paraId="4F1E3B7A" w14:textId="77777777" w:rsidR="00761A40" w:rsidRPr="00F24C5E" w:rsidRDefault="00761A40" w:rsidP="00761A40">
      <w:pPr>
        <w:tabs>
          <w:tab w:val="left" w:pos="851"/>
        </w:tabs>
        <w:suppressAutoHyphens w:val="0"/>
        <w:snapToGrid/>
        <w:ind w:firstLine="709"/>
        <w:rPr>
          <w:szCs w:val="28"/>
          <w:lang w:eastAsia="ru-RU"/>
        </w:rPr>
      </w:pPr>
      <w:r w:rsidRPr="00F24C5E">
        <w:rPr>
          <w:szCs w:val="28"/>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5DC99ED" w14:textId="77777777" w:rsidR="00761A40" w:rsidRPr="00F24C5E" w:rsidRDefault="00761A40" w:rsidP="00761A40">
      <w:pPr>
        <w:tabs>
          <w:tab w:val="left" w:pos="851"/>
        </w:tabs>
        <w:suppressAutoHyphens w:val="0"/>
        <w:snapToGrid/>
        <w:ind w:firstLine="709"/>
        <w:rPr>
          <w:szCs w:val="28"/>
          <w:lang w:eastAsia="ru-RU"/>
        </w:rPr>
      </w:pPr>
      <w:r w:rsidRPr="00F24C5E">
        <w:rPr>
          <w:szCs w:val="28"/>
          <w:lang w:eastAsia="ru-RU"/>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14:paraId="0B09F470" w14:textId="77777777" w:rsidR="00761A40" w:rsidRPr="00F24C5E" w:rsidRDefault="00761A40" w:rsidP="00761A40">
      <w:pPr>
        <w:pStyle w:val="3"/>
        <w:tabs>
          <w:tab w:val="left" w:pos="0"/>
        </w:tabs>
        <w:spacing w:before="0" w:after="0"/>
        <w:ind w:firstLine="709"/>
        <w:rPr>
          <w:color w:val="auto"/>
          <w:lang w:val="ru-RU"/>
        </w:rPr>
      </w:pPr>
    </w:p>
    <w:p w14:paraId="17F33047" w14:textId="77777777" w:rsidR="00761A40" w:rsidRPr="00F24C5E" w:rsidRDefault="00761A40" w:rsidP="00761A40">
      <w:pPr>
        <w:pStyle w:val="3"/>
        <w:tabs>
          <w:tab w:val="left" w:pos="0"/>
        </w:tabs>
        <w:spacing w:before="0" w:after="0"/>
        <w:ind w:firstLine="709"/>
        <w:rPr>
          <w:color w:val="auto"/>
          <w:lang w:val="ru-RU"/>
        </w:rPr>
      </w:pPr>
      <w:bookmarkStart w:id="101" w:name="_Toc29644827"/>
      <w:bookmarkStart w:id="102" w:name="_Toc29648954"/>
      <w:bookmarkStart w:id="103" w:name="_Toc29652380"/>
      <w:bookmarkStart w:id="104" w:name="_Toc59020114"/>
      <w:r w:rsidRPr="00F24C5E">
        <w:rPr>
          <w:color w:val="auto"/>
          <w:lang w:val="ru-RU"/>
        </w:rPr>
        <w:t xml:space="preserve">Статья 3. Область применения правил землепользования </w:t>
      </w:r>
      <w:r w:rsidRPr="00F24C5E">
        <w:rPr>
          <w:color w:val="auto"/>
          <w:lang w:val="ru-RU"/>
        </w:rPr>
        <w:br/>
        <w:t>и застройки</w:t>
      </w:r>
      <w:bookmarkEnd w:id="101"/>
      <w:bookmarkEnd w:id="102"/>
      <w:bookmarkEnd w:id="103"/>
      <w:bookmarkEnd w:id="104"/>
    </w:p>
    <w:p w14:paraId="678FC11F" w14:textId="77777777" w:rsidR="00761A40" w:rsidRPr="00F24C5E" w:rsidRDefault="00761A40" w:rsidP="00761A40">
      <w:pPr>
        <w:rPr>
          <w:lang w:eastAsia="en-US"/>
        </w:rPr>
      </w:pPr>
    </w:p>
    <w:p w14:paraId="10F0BE59" w14:textId="77777777" w:rsidR="00761A40" w:rsidRPr="00F24C5E" w:rsidRDefault="00761A40" w:rsidP="00761A40">
      <w:pPr>
        <w:tabs>
          <w:tab w:val="left" w:pos="1080"/>
        </w:tabs>
        <w:suppressAutoHyphens w:val="0"/>
        <w:snapToGrid/>
        <w:ind w:firstLine="709"/>
        <w:rPr>
          <w:szCs w:val="28"/>
          <w:lang w:eastAsia="ru-RU"/>
        </w:rPr>
      </w:pPr>
      <w:r w:rsidRPr="00F24C5E">
        <w:rPr>
          <w:szCs w:val="28"/>
          <w:lang w:eastAsia="ru-RU"/>
        </w:rPr>
        <w:t>1. Правила распространяются на всю территорию Поселения.</w:t>
      </w:r>
    </w:p>
    <w:p w14:paraId="7EC30803" w14:textId="77777777" w:rsidR="00761A40" w:rsidRPr="00F24C5E" w:rsidRDefault="00761A40" w:rsidP="00761A40">
      <w:pPr>
        <w:tabs>
          <w:tab w:val="left" w:pos="709"/>
        </w:tabs>
        <w:suppressAutoHyphens w:val="0"/>
        <w:snapToGrid/>
        <w:rPr>
          <w:szCs w:val="28"/>
          <w:lang w:eastAsia="ru-RU"/>
        </w:rPr>
      </w:pPr>
      <w:r w:rsidRPr="00F24C5E">
        <w:rPr>
          <w:szCs w:val="28"/>
          <w:lang w:eastAsia="ru-RU"/>
        </w:rPr>
        <w:tab/>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1B175753" w14:textId="77777777" w:rsidR="00761A40" w:rsidRPr="00F24C5E" w:rsidRDefault="00761A40" w:rsidP="00761A40">
      <w:pPr>
        <w:tabs>
          <w:tab w:val="left" w:pos="1080"/>
        </w:tabs>
        <w:suppressAutoHyphens w:val="0"/>
        <w:snapToGrid/>
        <w:ind w:firstLine="709"/>
        <w:rPr>
          <w:szCs w:val="28"/>
          <w:lang w:eastAsia="ru-RU"/>
        </w:rPr>
      </w:pPr>
      <w:r w:rsidRPr="00F24C5E">
        <w:rPr>
          <w:szCs w:val="28"/>
          <w:lang w:eastAsia="ru-RU"/>
        </w:rPr>
        <w:t>2. Правила применяются, в том числе, при:</w:t>
      </w:r>
    </w:p>
    <w:p w14:paraId="697DC4EB" w14:textId="77777777" w:rsidR="00761A40" w:rsidRPr="00F24C5E" w:rsidRDefault="00761A40" w:rsidP="00761A40">
      <w:pPr>
        <w:tabs>
          <w:tab w:val="left" w:pos="1080"/>
        </w:tabs>
        <w:suppressAutoHyphens w:val="0"/>
        <w:snapToGrid/>
        <w:ind w:firstLine="709"/>
        <w:rPr>
          <w:szCs w:val="28"/>
          <w:lang w:eastAsia="ru-RU"/>
        </w:rPr>
      </w:pPr>
      <w:r w:rsidRPr="00F24C5E">
        <w:rPr>
          <w:szCs w:val="28"/>
          <w:lang w:eastAsia="ru-RU"/>
        </w:rPr>
        <w:t>подготовке, проверке и утверждении документации по планировке территории;</w:t>
      </w:r>
    </w:p>
    <w:p w14:paraId="18F86D4D" w14:textId="77777777" w:rsidR="00761A40" w:rsidRPr="00F24C5E" w:rsidRDefault="00761A40" w:rsidP="00761A40">
      <w:pPr>
        <w:tabs>
          <w:tab w:val="left" w:pos="1080"/>
        </w:tabs>
        <w:suppressAutoHyphens w:val="0"/>
        <w:snapToGrid/>
        <w:ind w:firstLine="709"/>
        <w:rPr>
          <w:szCs w:val="28"/>
          <w:lang w:eastAsia="ru-RU"/>
        </w:rPr>
      </w:pPr>
      <w:r w:rsidRPr="00F24C5E">
        <w:rPr>
          <w:szCs w:val="28"/>
          <w:lang w:eastAsia="ru-RU"/>
        </w:rPr>
        <w:t>при подготовке градостроительных планов земельных участков;</w:t>
      </w:r>
    </w:p>
    <w:p w14:paraId="0D85D51A"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624D0DC6" w14:textId="77777777" w:rsidR="00761A40" w:rsidRPr="00F24C5E" w:rsidRDefault="00761A40" w:rsidP="00761A40">
      <w:pPr>
        <w:tabs>
          <w:tab w:val="left" w:pos="1080"/>
        </w:tabs>
        <w:suppressAutoHyphens w:val="0"/>
        <w:snapToGrid/>
        <w:ind w:firstLine="709"/>
        <w:rPr>
          <w:szCs w:val="28"/>
          <w:lang w:eastAsia="ru-RU"/>
        </w:rPr>
      </w:pPr>
      <w:r w:rsidRPr="00F24C5E">
        <w:rPr>
          <w:szCs w:val="28"/>
          <w:lang w:eastAsia="ru-RU"/>
        </w:rPr>
        <w:lastRenderedPageBreak/>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41166223" w14:textId="77777777" w:rsidR="00761A40" w:rsidRPr="00F24C5E" w:rsidRDefault="00761A40" w:rsidP="00761A40">
      <w:pPr>
        <w:tabs>
          <w:tab w:val="left" w:pos="720"/>
          <w:tab w:val="left" w:pos="1080"/>
        </w:tabs>
        <w:suppressAutoHyphens w:val="0"/>
        <w:snapToGrid/>
        <w:ind w:firstLine="709"/>
        <w:rPr>
          <w:szCs w:val="28"/>
          <w:lang w:eastAsia="ru-RU"/>
        </w:rPr>
      </w:pPr>
    </w:p>
    <w:p w14:paraId="12BFA033" w14:textId="77777777" w:rsidR="00761A40" w:rsidRPr="00F24C5E" w:rsidRDefault="00761A40" w:rsidP="00761A40">
      <w:pPr>
        <w:pStyle w:val="3"/>
        <w:tabs>
          <w:tab w:val="left" w:pos="0"/>
        </w:tabs>
        <w:spacing w:before="0" w:after="0"/>
        <w:ind w:firstLine="709"/>
        <w:rPr>
          <w:color w:val="auto"/>
          <w:lang w:val="ru-RU"/>
        </w:rPr>
      </w:pPr>
      <w:bookmarkStart w:id="105" w:name="_Toc29644828"/>
      <w:bookmarkStart w:id="106" w:name="_Toc29648955"/>
      <w:bookmarkStart w:id="107" w:name="_Toc29652381"/>
      <w:bookmarkStart w:id="108" w:name="_Toc59020115"/>
      <w:r w:rsidRPr="00F24C5E">
        <w:rPr>
          <w:color w:val="auto"/>
          <w:lang w:val="ru-RU"/>
        </w:rPr>
        <w:t>Статья 4. Открытость и доступность информации о землепользовании и застройке</w:t>
      </w:r>
      <w:bookmarkEnd w:id="105"/>
      <w:bookmarkEnd w:id="106"/>
      <w:bookmarkEnd w:id="107"/>
      <w:bookmarkEnd w:id="108"/>
    </w:p>
    <w:p w14:paraId="5C7182F1" w14:textId="77777777" w:rsidR="00761A40" w:rsidRPr="00F24C5E" w:rsidRDefault="00761A40" w:rsidP="00761A40">
      <w:pPr>
        <w:rPr>
          <w:lang w:eastAsia="en-US"/>
        </w:rPr>
      </w:pPr>
    </w:p>
    <w:p w14:paraId="09B93D28" w14:textId="77777777" w:rsidR="00761A40" w:rsidRPr="00F24C5E" w:rsidRDefault="00761A40" w:rsidP="00761A40">
      <w:pPr>
        <w:pStyle w:val="a4"/>
        <w:tabs>
          <w:tab w:val="num" w:pos="993"/>
          <w:tab w:val="left" w:pos="1080"/>
        </w:tabs>
        <w:ind w:left="0"/>
        <w:rPr>
          <w:sz w:val="28"/>
          <w:szCs w:val="28"/>
        </w:rPr>
      </w:pPr>
      <w:r w:rsidRPr="00F24C5E">
        <w:rPr>
          <w:sz w:val="28"/>
          <w:szCs w:val="28"/>
        </w:rPr>
        <w:t>1. Все текстовые и графические материалы Правил являются общедоступной информацией.</w:t>
      </w:r>
    </w:p>
    <w:p w14:paraId="226BE6B3" w14:textId="77777777" w:rsidR="00761A40" w:rsidRPr="00F24C5E" w:rsidRDefault="00761A40" w:rsidP="00761A40">
      <w:pPr>
        <w:tabs>
          <w:tab w:val="left" w:pos="1080"/>
        </w:tabs>
        <w:suppressAutoHyphens w:val="0"/>
        <w:snapToGrid/>
        <w:ind w:firstLine="709"/>
        <w:rPr>
          <w:szCs w:val="28"/>
          <w:lang w:eastAsia="ru-RU"/>
        </w:rPr>
      </w:pPr>
      <w:r w:rsidRPr="00F24C5E">
        <w:rPr>
          <w:szCs w:val="28"/>
          <w:lang w:eastAsia="ru-RU"/>
        </w:rPr>
        <w:t>2. Уполномоченный орган государственной власти Архангельской области в сфере градостроительной деятельности обеспечивает доступность Правил путём опубликования в порядке, установленном для официального опубликования нормативных правовых актов, иной официальной информации.</w:t>
      </w:r>
    </w:p>
    <w:p w14:paraId="207E193A" w14:textId="77777777" w:rsidR="00761A40" w:rsidRPr="00F24C5E" w:rsidRDefault="00761A40" w:rsidP="00761A40">
      <w:pPr>
        <w:suppressAutoHyphens w:val="0"/>
        <w:autoSpaceDE w:val="0"/>
        <w:autoSpaceDN w:val="0"/>
        <w:adjustRightInd w:val="0"/>
        <w:snapToGrid/>
        <w:ind w:firstLine="709"/>
        <w:rPr>
          <w:lang w:eastAsia="ru-RU"/>
        </w:rPr>
      </w:pPr>
      <w:r w:rsidRPr="00F24C5E">
        <w:t xml:space="preserve">3. </w:t>
      </w:r>
      <w:r w:rsidRPr="00F24C5E">
        <w:rPr>
          <w:lang w:eastAsia="ru-RU"/>
        </w:rPr>
        <w:t>Администрация Поселения обеспечивает доступность Правил путём:</w:t>
      </w:r>
    </w:p>
    <w:p w14:paraId="209A8264"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1) опубликования в порядке, установленном для официального опубликования муниципальных правовых актов, иной официальной информации;</w:t>
      </w:r>
    </w:p>
    <w:p w14:paraId="6288F245"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2) размещения Правил:</w:t>
      </w:r>
    </w:p>
    <w:p w14:paraId="3AC326E5" w14:textId="09943A8D"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на официальном сайте </w:t>
      </w:r>
      <w:r w:rsidR="00910A16" w:rsidRPr="00F24C5E">
        <w:rPr>
          <w:lang w:eastAsia="ru-RU"/>
        </w:rPr>
        <w:t>А</w:t>
      </w:r>
      <w:r w:rsidRPr="00F24C5E">
        <w:rPr>
          <w:lang w:eastAsia="ru-RU"/>
        </w:rPr>
        <w:t>дминистрации Поселения в информационно-телекоммуникационной сети «Интернет»;</w:t>
      </w:r>
    </w:p>
    <w:p w14:paraId="6BB7F342" w14:textId="233D37A0"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в информационной системе обеспечения градостроительной деятельности </w:t>
      </w:r>
      <w:r w:rsidR="0030194A">
        <w:t>Коношского</w:t>
      </w:r>
      <w:r w:rsidR="00AD501F" w:rsidRPr="00F24C5E">
        <w:t xml:space="preserve"> </w:t>
      </w:r>
      <w:r w:rsidRPr="00F24C5E">
        <w:rPr>
          <w:lang w:eastAsia="ru-RU"/>
        </w:rPr>
        <w:t>муниципального района;</w:t>
      </w:r>
    </w:p>
    <w:p w14:paraId="0AFC238A"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в федеральной государственной информационной системе территориального планирования.</w:t>
      </w:r>
    </w:p>
    <w:p w14:paraId="05EC22A7" w14:textId="77777777" w:rsidR="00761A40" w:rsidRPr="00F24C5E" w:rsidRDefault="00761A40" w:rsidP="00761A40">
      <w:pPr>
        <w:suppressAutoHyphens w:val="0"/>
        <w:autoSpaceDE w:val="0"/>
        <w:autoSpaceDN w:val="0"/>
        <w:adjustRightInd w:val="0"/>
        <w:snapToGrid/>
        <w:ind w:firstLine="709"/>
        <w:rPr>
          <w:szCs w:val="28"/>
          <w:lang w:eastAsia="ru-RU"/>
        </w:rPr>
      </w:pPr>
    </w:p>
    <w:p w14:paraId="4EFA1903" w14:textId="77777777" w:rsidR="00761A40" w:rsidRPr="00F24C5E" w:rsidRDefault="00761A40" w:rsidP="00761A40">
      <w:pPr>
        <w:pStyle w:val="3"/>
        <w:tabs>
          <w:tab w:val="left" w:pos="0"/>
        </w:tabs>
        <w:spacing w:before="0" w:after="0"/>
        <w:ind w:firstLine="709"/>
        <w:rPr>
          <w:color w:val="auto"/>
          <w:lang w:val="ru-RU"/>
        </w:rPr>
      </w:pPr>
      <w:bookmarkStart w:id="109" w:name="_Toc29644829"/>
      <w:bookmarkStart w:id="110" w:name="_Toc29648956"/>
      <w:bookmarkStart w:id="111" w:name="_Toc29652382"/>
      <w:bookmarkStart w:id="112" w:name="_Toc59020116"/>
      <w:r w:rsidRPr="00F24C5E">
        <w:rPr>
          <w:color w:val="auto"/>
          <w:lang w:val="ru-RU"/>
        </w:rPr>
        <w:t>Статья 5. Действие настоящих Правил по отношению к градостроительной документации</w:t>
      </w:r>
      <w:bookmarkEnd w:id="109"/>
      <w:bookmarkEnd w:id="110"/>
      <w:bookmarkEnd w:id="111"/>
      <w:bookmarkEnd w:id="112"/>
    </w:p>
    <w:p w14:paraId="6B9E78B4" w14:textId="77777777" w:rsidR="00761A40" w:rsidRPr="00F24C5E" w:rsidRDefault="00761A40" w:rsidP="00761A40">
      <w:pPr>
        <w:rPr>
          <w:lang w:eastAsia="en-US"/>
        </w:rPr>
      </w:pPr>
    </w:p>
    <w:p w14:paraId="398991D2" w14:textId="77777777" w:rsidR="00761A40" w:rsidRPr="00F24C5E" w:rsidRDefault="00761A40" w:rsidP="00761A40">
      <w:pPr>
        <w:suppressAutoHyphens w:val="0"/>
        <w:snapToGrid/>
        <w:ind w:firstLine="709"/>
        <w:rPr>
          <w:szCs w:val="28"/>
        </w:rPr>
      </w:pPr>
      <w:r w:rsidRPr="00F24C5E">
        <w:rPr>
          <w:szCs w:val="28"/>
        </w:rPr>
        <w:t xml:space="preserve">1. Принятые до утверждения настоящих Правил нормативные правовые акты </w:t>
      </w:r>
      <w:r w:rsidRPr="00F24C5E">
        <w:rPr>
          <w:szCs w:val="28"/>
          <w:lang w:eastAsia="ru-RU"/>
        </w:rPr>
        <w:t>органов</w:t>
      </w:r>
      <w:r w:rsidRPr="00F24C5E">
        <w:rPr>
          <w:szCs w:val="28"/>
        </w:rPr>
        <w:t xml:space="preserve"> местного самоуправления по вопросам землепользования и застройки применяются в части, не противоречащей настоящим Правилам.</w:t>
      </w:r>
    </w:p>
    <w:p w14:paraId="6DABE5A6" w14:textId="77777777" w:rsidR="00761A40" w:rsidRPr="00F24C5E" w:rsidRDefault="00761A40" w:rsidP="00761A40">
      <w:pPr>
        <w:pStyle w:val="ConsPlusNormal"/>
        <w:widowControl/>
        <w:ind w:firstLine="709"/>
        <w:jc w:val="both"/>
        <w:rPr>
          <w:rFonts w:ascii="Times New Roman" w:hAnsi="Times New Roman" w:cs="Times New Roman"/>
          <w:sz w:val="28"/>
          <w:szCs w:val="28"/>
        </w:rPr>
      </w:pPr>
      <w:r w:rsidRPr="00F24C5E">
        <w:rPr>
          <w:rFonts w:ascii="Times New Roman" w:hAnsi="Times New Roman" w:cs="Times New Roman"/>
          <w:sz w:val="28"/>
          <w:szCs w:val="28"/>
        </w:rPr>
        <w:t>2. Разрешения на строительство, выданные физическим и юридическим лицам, до утверждения настоящих Правил являются действительными.</w:t>
      </w:r>
    </w:p>
    <w:p w14:paraId="769612A1" w14:textId="77777777" w:rsidR="00761A40" w:rsidRPr="00F24C5E" w:rsidRDefault="00761A40" w:rsidP="00761A40">
      <w:pPr>
        <w:pStyle w:val="ConsPlusNormal"/>
        <w:widowControl/>
        <w:ind w:firstLine="709"/>
        <w:jc w:val="both"/>
        <w:rPr>
          <w:rFonts w:ascii="Times New Roman" w:hAnsi="Times New Roman" w:cs="Times New Roman"/>
          <w:sz w:val="28"/>
          <w:szCs w:val="28"/>
          <w:highlight w:val="yellow"/>
          <w:lang w:eastAsia="ru-RU"/>
        </w:rPr>
      </w:pPr>
      <w:r w:rsidRPr="00F24C5E">
        <w:rPr>
          <w:rFonts w:ascii="Times New Roman" w:hAnsi="Times New Roman" w:cs="Times New Roman"/>
          <w:sz w:val="28"/>
          <w:szCs w:val="28"/>
        </w:rPr>
        <w:t>3. 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12 настоящих Правил.</w:t>
      </w:r>
    </w:p>
    <w:p w14:paraId="7655981B" w14:textId="77777777" w:rsidR="00761A40" w:rsidRPr="00F24C5E" w:rsidRDefault="00761A40" w:rsidP="00761A40">
      <w:pPr>
        <w:pStyle w:val="ConsPlusNormal"/>
        <w:widowControl/>
        <w:ind w:firstLine="709"/>
        <w:jc w:val="both"/>
        <w:rPr>
          <w:rFonts w:ascii="Times New Roman" w:hAnsi="Times New Roman" w:cs="Times New Roman"/>
          <w:sz w:val="28"/>
          <w:szCs w:val="28"/>
        </w:rPr>
      </w:pPr>
      <w:r w:rsidRPr="00F24C5E">
        <w:rPr>
          <w:rFonts w:ascii="Times New Roman" w:hAnsi="Times New Roman" w:cs="Times New Roman"/>
          <w:sz w:val="28"/>
          <w:szCs w:val="28"/>
        </w:rPr>
        <w:t>4. Использование земельных участков и объектов капитального строительства, определенных частью 3 статьи 5 настоящих Правил, определяется в соответствии с частями 8 – 10 статьи 36 Градостроительного кодекса Российской Федерации.</w:t>
      </w:r>
    </w:p>
    <w:p w14:paraId="4CB93A1F" w14:textId="77777777" w:rsidR="00761A40" w:rsidRPr="00F24C5E" w:rsidRDefault="00761A40" w:rsidP="00761A40">
      <w:pPr>
        <w:pStyle w:val="3"/>
        <w:spacing w:before="0" w:after="0"/>
        <w:ind w:firstLine="709"/>
        <w:rPr>
          <w:color w:val="auto"/>
          <w:lang w:val="ru-RU"/>
        </w:rPr>
      </w:pPr>
      <w:bookmarkStart w:id="113" w:name="_Toc20828159"/>
    </w:p>
    <w:p w14:paraId="78F789E8" w14:textId="77777777" w:rsidR="00761A40" w:rsidRPr="00F24C5E" w:rsidRDefault="00761A40" w:rsidP="00761A40">
      <w:pPr>
        <w:pStyle w:val="3"/>
        <w:tabs>
          <w:tab w:val="left" w:pos="0"/>
        </w:tabs>
        <w:spacing w:before="0" w:after="0"/>
        <w:ind w:firstLine="709"/>
        <w:rPr>
          <w:color w:val="auto"/>
          <w:lang w:val="ru-RU"/>
        </w:rPr>
      </w:pPr>
      <w:bookmarkStart w:id="114" w:name="_Toc29644830"/>
      <w:bookmarkStart w:id="115" w:name="_Toc29648957"/>
      <w:bookmarkStart w:id="116" w:name="_Toc29652383"/>
      <w:bookmarkStart w:id="117" w:name="_Toc59020117"/>
      <w:r w:rsidRPr="00F24C5E">
        <w:rPr>
          <w:color w:val="auto"/>
          <w:lang w:val="ru-RU"/>
        </w:rPr>
        <w:t xml:space="preserve">Статья 6. Полномочия исполнительных органов государственной власти Архангельской области и органов местного самоуправления </w:t>
      </w:r>
      <w:r w:rsidRPr="00F24C5E">
        <w:rPr>
          <w:color w:val="auto"/>
          <w:lang w:val="ru-RU"/>
        </w:rPr>
        <w:br/>
        <w:t>в области землепользования и застройки</w:t>
      </w:r>
      <w:bookmarkEnd w:id="113"/>
      <w:bookmarkEnd w:id="114"/>
      <w:bookmarkEnd w:id="115"/>
      <w:bookmarkEnd w:id="116"/>
      <w:bookmarkEnd w:id="117"/>
    </w:p>
    <w:p w14:paraId="4B727088" w14:textId="77777777" w:rsidR="00761A40" w:rsidRPr="00F24C5E" w:rsidRDefault="00761A40" w:rsidP="00761A40">
      <w:pPr>
        <w:pStyle w:val="ConsPlusNormal"/>
        <w:widowControl/>
        <w:ind w:firstLine="0"/>
        <w:jc w:val="both"/>
        <w:rPr>
          <w:rFonts w:ascii="Times New Roman" w:hAnsi="Times New Roman" w:cs="Times New Roman"/>
          <w:sz w:val="28"/>
          <w:szCs w:val="28"/>
        </w:rPr>
      </w:pPr>
    </w:p>
    <w:p w14:paraId="0053F6F0" w14:textId="10CCDCC0" w:rsidR="00761A40" w:rsidRPr="00F24C5E" w:rsidRDefault="00761A40" w:rsidP="00761A40">
      <w:pPr>
        <w:pStyle w:val="ConsPlusNormal"/>
        <w:widowControl/>
        <w:ind w:firstLine="709"/>
        <w:jc w:val="both"/>
        <w:rPr>
          <w:rFonts w:ascii="Times New Roman" w:hAnsi="Times New Roman" w:cs="Times New Roman"/>
          <w:sz w:val="28"/>
          <w:szCs w:val="28"/>
        </w:rPr>
      </w:pPr>
      <w:r w:rsidRPr="00F24C5E">
        <w:rPr>
          <w:rFonts w:ascii="Times New Roman" w:hAnsi="Times New Roman" w:cs="Times New Roman"/>
          <w:sz w:val="28"/>
          <w:szCs w:val="28"/>
        </w:rPr>
        <w:t xml:space="preserve">Полномочия исполнительных органов государственной власти Архангельской области, представительного органа местного самоуправления Поселения, </w:t>
      </w:r>
      <w:r w:rsidR="00910A16" w:rsidRPr="00F24C5E">
        <w:rPr>
          <w:rFonts w:ascii="Times New Roman" w:hAnsi="Times New Roman" w:cs="Times New Roman"/>
          <w:sz w:val="28"/>
          <w:szCs w:val="28"/>
        </w:rPr>
        <w:t>Г</w:t>
      </w:r>
      <w:r w:rsidRPr="00F24C5E">
        <w:rPr>
          <w:rFonts w:ascii="Times New Roman" w:hAnsi="Times New Roman" w:cs="Times New Roman"/>
          <w:sz w:val="28"/>
          <w:szCs w:val="28"/>
        </w:rPr>
        <w:t xml:space="preserve">лавы Поселения, </w:t>
      </w:r>
      <w:r w:rsidR="00910A16" w:rsidRPr="00F24C5E">
        <w:rPr>
          <w:rFonts w:ascii="Times New Roman" w:hAnsi="Times New Roman" w:cs="Times New Roman"/>
          <w:sz w:val="28"/>
          <w:szCs w:val="28"/>
        </w:rPr>
        <w:t>А</w:t>
      </w:r>
      <w:r w:rsidRPr="00F24C5E">
        <w:rPr>
          <w:rFonts w:ascii="Times New Roman" w:hAnsi="Times New Roman" w:cs="Times New Roman"/>
          <w:sz w:val="28"/>
          <w:szCs w:val="28"/>
        </w:rPr>
        <w:t xml:space="preserve">дминистрации Поселения, органов местного самоуправления </w:t>
      </w:r>
      <w:r w:rsidR="0030194A">
        <w:rPr>
          <w:rFonts w:ascii="Times New Roman" w:hAnsi="Times New Roman" w:cs="Times New Roman"/>
          <w:sz w:val="28"/>
          <w:szCs w:val="28"/>
        </w:rPr>
        <w:t>Коношского</w:t>
      </w:r>
      <w:r w:rsidR="00AD501F" w:rsidRPr="00F24C5E">
        <w:rPr>
          <w:rFonts w:ascii="Times New Roman" w:hAnsi="Times New Roman" w:cs="Times New Roman"/>
          <w:sz w:val="28"/>
          <w:szCs w:val="28"/>
        </w:rPr>
        <w:t xml:space="preserve"> </w:t>
      </w:r>
      <w:r w:rsidR="000F6F8F" w:rsidRPr="00F24C5E">
        <w:rPr>
          <w:rFonts w:ascii="Times New Roman" w:hAnsi="Times New Roman" w:cs="Times New Roman"/>
          <w:sz w:val="28"/>
          <w:szCs w:val="28"/>
        </w:rPr>
        <w:t>муниципального района</w:t>
      </w:r>
      <w:r w:rsidRPr="00F24C5E">
        <w:rPr>
          <w:rFonts w:ascii="Times New Roman" w:hAnsi="Times New Roman" w:cs="Times New Roman"/>
          <w:sz w:val="28"/>
          <w:szCs w:val="28"/>
        </w:rPr>
        <w:t xml:space="preserve"> в области землепользования и застройки определяются федеральными законами, Уставом Архангельской области, законами Архангельской области, Устав</w:t>
      </w:r>
      <w:r w:rsidR="00394F5C">
        <w:rPr>
          <w:rFonts w:ascii="Times New Roman" w:hAnsi="Times New Roman" w:cs="Times New Roman"/>
          <w:sz w:val="28"/>
          <w:szCs w:val="28"/>
        </w:rPr>
        <w:t>ами Муниципального района и</w:t>
      </w:r>
      <w:r w:rsidRPr="00F24C5E">
        <w:rPr>
          <w:rFonts w:ascii="Times New Roman" w:hAnsi="Times New Roman" w:cs="Times New Roman"/>
          <w:sz w:val="28"/>
          <w:szCs w:val="28"/>
        </w:rPr>
        <w:t xml:space="preserve"> Поселения.</w:t>
      </w:r>
    </w:p>
    <w:p w14:paraId="30350D63" w14:textId="77777777" w:rsidR="00761A40" w:rsidRPr="00F24C5E" w:rsidRDefault="00761A40" w:rsidP="00761A40">
      <w:pPr>
        <w:pStyle w:val="ConsPlusNormal"/>
        <w:widowControl/>
        <w:ind w:firstLine="709"/>
        <w:jc w:val="both"/>
        <w:rPr>
          <w:rFonts w:ascii="Times New Roman" w:hAnsi="Times New Roman" w:cs="Times New Roman"/>
          <w:sz w:val="28"/>
          <w:szCs w:val="28"/>
        </w:rPr>
      </w:pPr>
    </w:p>
    <w:p w14:paraId="7E4F4B48" w14:textId="77777777" w:rsidR="00761A40" w:rsidRPr="00F24C5E" w:rsidRDefault="00761A40" w:rsidP="00761A40">
      <w:pPr>
        <w:pStyle w:val="3"/>
        <w:tabs>
          <w:tab w:val="left" w:pos="0"/>
        </w:tabs>
        <w:spacing w:before="0" w:after="0"/>
        <w:ind w:firstLine="709"/>
        <w:rPr>
          <w:color w:val="auto"/>
          <w:lang w:val="ru-RU"/>
        </w:rPr>
      </w:pPr>
      <w:bookmarkStart w:id="118" w:name="_Toc20828160"/>
      <w:bookmarkStart w:id="119" w:name="_Toc29644831"/>
      <w:bookmarkStart w:id="120" w:name="_Toc29648958"/>
      <w:bookmarkStart w:id="121" w:name="_Toc29652384"/>
      <w:bookmarkStart w:id="122" w:name="_Toc59020118"/>
      <w:r w:rsidRPr="00F24C5E">
        <w:rPr>
          <w:color w:val="auto"/>
          <w:lang w:val="ru-RU"/>
        </w:rPr>
        <w:t>Статья 7. Комиссия по подготовке проекта правил землепользования и застройки</w:t>
      </w:r>
      <w:bookmarkEnd w:id="118"/>
      <w:bookmarkEnd w:id="119"/>
      <w:bookmarkEnd w:id="120"/>
      <w:bookmarkEnd w:id="121"/>
      <w:bookmarkEnd w:id="122"/>
    </w:p>
    <w:p w14:paraId="4307F9D9" w14:textId="77777777" w:rsidR="00761A40" w:rsidRPr="00F24C5E" w:rsidRDefault="00761A40" w:rsidP="00761A40">
      <w:pPr>
        <w:pStyle w:val="3"/>
        <w:tabs>
          <w:tab w:val="left" w:pos="0"/>
        </w:tabs>
        <w:spacing w:before="0" w:after="0"/>
        <w:ind w:firstLine="709"/>
        <w:rPr>
          <w:color w:val="auto"/>
          <w:lang w:val="ru-RU"/>
        </w:rPr>
      </w:pPr>
    </w:p>
    <w:p w14:paraId="2408DADE" w14:textId="77777777" w:rsidR="00761A40" w:rsidRPr="00F24C5E" w:rsidRDefault="00761A40" w:rsidP="00761A40">
      <w:pPr>
        <w:suppressAutoHyphens w:val="0"/>
        <w:snapToGrid/>
        <w:ind w:firstLine="709"/>
        <w:rPr>
          <w:szCs w:val="28"/>
          <w:lang w:eastAsia="ru-RU"/>
        </w:rPr>
      </w:pPr>
      <w:r w:rsidRPr="00F24C5E">
        <w:rPr>
          <w:szCs w:val="28"/>
          <w:lang w:eastAsia="ru-RU"/>
        </w:rPr>
        <w:t>1.</w:t>
      </w:r>
      <w:r w:rsidRPr="00F24C5E">
        <w:rPr>
          <w:szCs w:val="28"/>
          <w:lang w:eastAsia="ru-RU"/>
        </w:rPr>
        <w:tab/>
        <w:t>Комиссия по подготовке проекта правил землепользования и застройки является постоянно действующим совещательным органом.</w:t>
      </w:r>
    </w:p>
    <w:p w14:paraId="02C132BF" w14:textId="77777777" w:rsidR="00761A40" w:rsidRPr="00F24C5E" w:rsidRDefault="00761A40" w:rsidP="00761A40">
      <w:pPr>
        <w:suppressAutoHyphens w:val="0"/>
        <w:snapToGrid/>
        <w:ind w:firstLine="709"/>
        <w:rPr>
          <w:szCs w:val="28"/>
          <w:lang w:eastAsia="ru-RU"/>
        </w:rPr>
      </w:pPr>
      <w:r w:rsidRPr="00F24C5E">
        <w:rPr>
          <w:szCs w:val="28"/>
          <w:lang w:eastAsia="ru-RU"/>
        </w:rPr>
        <w:t>2.</w:t>
      </w:r>
      <w:r w:rsidRPr="00F24C5E">
        <w:rPr>
          <w:szCs w:val="28"/>
          <w:lang w:eastAsia="ru-RU"/>
        </w:rPr>
        <w:tab/>
        <w:t>В целях подготовки проекта правил землепользования и застройки, а также в целях рассмотрения вопросов, указанных в статьях 19 и 20 настоящих Правил, создается комиссия по подготовке проекта правил землепользования и застройки уполномоченным органом государственной власти Архангельской области в сфере градостроительной деятельности.</w:t>
      </w:r>
    </w:p>
    <w:p w14:paraId="48C4706D" w14:textId="77777777" w:rsidR="00761A40" w:rsidRPr="00F24C5E" w:rsidRDefault="00761A40" w:rsidP="00761A40">
      <w:pPr>
        <w:suppressAutoHyphens w:val="0"/>
        <w:snapToGrid/>
        <w:ind w:firstLine="709"/>
        <w:rPr>
          <w:szCs w:val="28"/>
          <w:lang w:eastAsia="ru-RU"/>
        </w:rPr>
      </w:pPr>
      <w:r w:rsidRPr="00F24C5E">
        <w:rPr>
          <w:szCs w:val="28"/>
          <w:lang w:eastAsia="ru-RU"/>
        </w:rPr>
        <w:t>3.</w:t>
      </w:r>
      <w:r w:rsidRPr="00F24C5E">
        <w:rPr>
          <w:szCs w:val="28"/>
          <w:lang w:eastAsia="ru-RU"/>
        </w:rPr>
        <w:tab/>
        <w:t>В целях рассмотрения вопросов, указанных в статьях 21 и 22 настоящих Правил, создается комиссия по подготовке проекта правил землепользования и застройки уполномоченным органом местного самоуправления.</w:t>
      </w:r>
    </w:p>
    <w:p w14:paraId="3319D16E" w14:textId="77777777" w:rsidR="00761A40" w:rsidRPr="00F24C5E" w:rsidRDefault="00761A40" w:rsidP="00761A40">
      <w:pPr>
        <w:suppressAutoHyphens w:val="0"/>
        <w:snapToGrid/>
        <w:ind w:firstLine="709"/>
        <w:rPr>
          <w:szCs w:val="28"/>
          <w:lang w:eastAsia="ru-RU"/>
        </w:rPr>
      </w:pPr>
      <w:r w:rsidRPr="00F24C5E">
        <w:rPr>
          <w:szCs w:val="28"/>
          <w:lang w:eastAsia="ru-RU"/>
        </w:rPr>
        <w:t>4.</w:t>
      </w:r>
      <w:r w:rsidRPr="00F24C5E">
        <w:rPr>
          <w:szCs w:val="28"/>
          <w:lang w:eastAsia="ru-RU"/>
        </w:rPr>
        <w:tab/>
        <w:t>Комиссия по подготовке проекта правил землепользования и застройки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00842C8D" w14:textId="77777777" w:rsidR="00761A40" w:rsidRPr="00F24C5E" w:rsidRDefault="00761A40" w:rsidP="00761A40">
      <w:pPr>
        <w:suppressAutoHyphens w:val="0"/>
        <w:snapToGrid/>
        <w:ind w:firstLine="709"/>
        <w:rPr>
          <w:szCs w:val="28"/>
          <w:lang w:eastAsia="ru-RU"/>
        </w:rPr>
      </w:pPr>
      <w:r w:rsidRPr="00F24C5E">
        <w:rPr>
          <w:szCs w:val="28"/>
          <w:lang w:eastAsia="ru-RU"/>
        </w:rPr>
        <w:t>5.</w:t>
      </w:r>
      <w:r w:rsidRPr="00F24C5E">
        <w:rPr>
          <w:szCs w:val="28"/>
          <w:lang w:eastAsia="ru-RU"/>
        </w:rPr>
        <w:tab/>
        <w:t>Состав и порядок деятельности комиссии по подготовке проекта правил землепользования и застройки утверждается в порядке, установленном действующим законодательством</w:t>
      </w:r>
    </w:p>
    <w:p w14:paraId="69ADCA8D" w14:textId="77777777" w:rsidR="00761A40" w:rsidRPr="00F24C5E" w:rsidRDefault="00761A40" w:rsidP="00761A40">
      <w:pPr>
        <w:suppressAutoHyphens w:val="0"/>
        <w:snapToGrid/>
        <w:spacing w:after="200" w:line="276" w:lineRule="auto"/>
        <w:jc w:val="left"/>
        <w:rPr>
          <w:b/>
          <w:bCs/>
          <w:szCs w:val="28"/>
          <w:lang w:eastAsia="en-US"/>
        </w:rPr>
      </w:pPr>
      <w:r w:rsidRPr="00F24C5E">
        <w:br w:type="page"/>
      </w:r>
    </w:p>
    <w:p w14:paraId="4B407F4E" w14:textId="77777777" w:rsidR="00761A40" w:rsidRPr="00F24C5E" w:rsidRDefault="00761A40" w:rsidP="00761A40">
      <w:pPr>
        <w:pStyle w:val="2"/>
        <w:spacing w:before="0" w:after="0"/>
        <w:ind w:firstLine="709"/>
        <w:rPr>
          <w:color w:val="auto"/>
          <w:lang w:val="ru-RU"/>
        </w:rPr>
      </w:pPr>
      <w:bookmarkStart w:id="123" w:name="_Toc29644832"/>
      <w:bookmarkStart w:id="124" w:name="_Toc29648959"/>
      <w:bookmarkStart w:id="125" w:name="_Toc29652385"/>
      <w:bookmarkStart w:id="126" w:name="_Toc59020119"/>
      <w:r w:rsidRPr="00F24C5E">
        <w:rPr>
          <w:color w:val="auto"/>
          <w:lang w:val="ru-RU"/>
        </w:rPr>
        <w:lastRenderedPageBreak/>
        <w:t xml:space="preserve">ГЛАВА 2. ИЗМЕНЕНИЕ ВИДОВ РАЗРЕШЕННОГО ИСПОЛЬЗОВАНИЯ ЗЕМЕЛЬНЫХ УЧАСТКОВ И ОБЪЕКТОВ КАПИТАЛЬНОГО СТРОИТЕЛЬСТВА ФИЗИЧЕСКИМИ </w:t>
      </w:r>
      <w:r w:rsidRPr="00F24C5E">
        <w:rPr>
          <w:color w:val="auto"/>
          <w:lang w:val="ru-RU"/>
        </w:rPr>
        <w:br/>
        <w:t>И ЮРИДИЧЕСКИМИ ЛИЦАМИ</w:t>
      </w:r>
      <w:bookmarkEnd w:id="123"/>
      <w:bookmarkEnd w:id="124"/>
      <w:bookmarkEnd w:id="125"/>
      <w:bookmarkEnd w:id="126"/>
    </w:p>
    <w:p w14:paraId="0460B0DA" w14:textId="77777777" w:rsidR="00761A40" w:rsidRPr="00F24C5E" w:rsidRDefault="00761A40" w:rsidP="00761A40">
      <w:pPr>
        <w:suppressAutoHyphens w:val="0"/>
        <w:autoSpaceDE w:val="0"/>
        <w:autoSpaceDN w:val="0"/>
        <w:adjustRightInd w:val="0"/>
        <w:snapToGrid/>
        <w:ind w:firstLine="709"/>
        <w:jc w:val="center"/>
        <w:rPr>
          <w:b/>
          <w:bCs/>
          <w:szCs w:val="28"/>
          <w:lang w:eastAsia="ru-RU"/>
        </w:rPr>
      </w:pPr>
    </w:p>
    <w:p w14:paraId="0C6D42B0" w14:textId="77777777" w:rsidR="00761A40" w:rsidRPr="00F24C5E" w:rsidRDefault="00761A40" w:rsidP="00761A40">
      <w:pPr>
        <w:pStyle w:val="3"/>
        <w:tabs>
          <w:tab w:val="left" w:pos="0"/>
        </w:tabs>
        <w:spacing w:before="0" w:after="0"/>
        <w:ind w:firstLine="709"/>
        <w:rPr>
          <w:color w:val="auto"/>
          <w:lang w:val="ru-RU"/>
        </w:rPr>
      </w:pPr>
      <w:bookmarkStart w:id="127" w:name="_Toc29644833"/>
      <w:bookmarkStart w:id="128" w:name="_Toc29648960"/>
      <w:bookmarkStart w:id="129" w:name="_Toc29652386"/>
      <w:bookmarkStart w:id="130" w:name="_Toc59020120"/>
      <w:r w:rsidRPr="00F24C5E">
        <w:rPr>
          <w:color w:val="auto"/>
          <w:lang w:val="ru-RU"/>
        </w:rPr>
        <w:t>Статья 8. Градостроительный регламент</w:t>
      </w:r>
      <w:bookmarkEnd w:id="127"/>
      <w:bookmarkEnd w:id="128"/>
      <w:bookmarkEnd w:id="129"/>
      <w:bookmarkEnd w:id="130"/>
    </w:p>
    <w:p w14:paraId="56A402D9" w14:textId="77777777" w:rsidR="00761A40" w:rsidRPr="00F24C5E" w:rsidRDefault="00761A40" w:rsidP="00761A40">
      <w:pPr>
        <w:rPr>
          <w:lang w:eastAsia="en-US"/>
        </w:rPr>
      </w:pPr>
    </w:p>
    <w:p w14:paraId="6D0E1F6A" w14:textId="77777777" w:rsidR="00761A40" w:rsidRPr="00F24C5E" w:rsidRDefault="00761A40" w:rsidP="00761A40">
      <w:pPr>
        <w:suppressAutoHyphens w:val="0"/>
        <w:snapToGrid/>
        <w:ind w:firstLine="709"/>
        <w:rPr>
          <w:szCs w:val="28"/>
          <w:lang w:eastAsia="ru-RU"/>
        </w:rPr>
      </w:pPr>
      <w:r w:rsidRPr="00F24C5E">
        <w:rPr>
          <w:szCs w:val="28"/>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1D80484" w14:textId="77777777" w:rsidR="00761A40" w:rsidRPr="00F24C5E" w:rsidRDefault="00761A40" w:rsidP="00761A40">
      <w:pPr>
        <w:suppressAutoHyphens w:val="0"/>
        <w:snapToGrid/>
        <w:ind w:firstLine="709"/>
        <w:rPr>
          <w:szCs w:val="28"/>
          <w:lang w:eastAsia="ru-RU"/>
        </w:rPr>
      </w:pPr>
      <w:r w:rsidRPr="00F24C5E">
        <w:rPr>
          <w:szCs w:val="28"/>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w:t>
      </w:r>
      <w:r w:rsidRPr="00F24C5E">
        <w:rPr>
          <w:szCs w:val="28"/>
          <w:lang w:eastAsia="ru-RU"/>
        </w:rPr>
        <w:br/>
        <w:t xml:space="preserve">с требованиями технических регламентов, санитарных норм, нормативов градостроительного проектирования Муниципального района 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14:paraId="67322214" w14:textId="77777777" w:rsidR="00761A40" w:rsidRPr="00F24C5E" w:rsidRDefault="00761A40" w:rsidP="00761A40">
      <w:pPr>
        <w:suppressAutoHyphens w:val="0"/>
        <w:snapToGrid/>
        <w:ind w:firstLine="709"/>
        <w:rPr>
          <w:szCs w:val="28"/>
          <w:lang w:eastAsia="ru-RU"/>
        </w:rPr>
      </w:pPr>
      <w:r w:rsidRPr="00F24C5E">
        <w:rPr>
          <w:szCs w:val="28"/>
          <w:lang w:eastAsia="ru-RU"/>
        </w:rPr>
        <w:t>3. Градостроительные регламенты установлены с учётом:</w:t>
      </w:r>
    </w:p>
    <w:p w14:paraId="09524936" w14:textId="77777777" w:rsidR="00761A40" w:rsidRPr="00F24C5E" w:rsidRDefault="00761A40" w:rsidP="00761A40">
      <w:pPr>
        <w:suppressAutoHyphens w:val="0"/>
        <w:snapToGrid/>
        <w:ind w:firstLine="709"/>
        <w:rPr>
          <w:szCs w:val="28"/>
          <w:lang w:eastAsia="ru-RU"/>
        </w:rPr>
      </w:pPr>
      <w:r w:rsidRPr="00F24C5E">
        <w:rPr>
          <w:szCs w:val="28"/>
          <w:lang w:eastAsia="ru-RU"/>
        </w:rPr>
        <w:t>1) фактического использования земельных участков и объектов капитального строительства в границах территориальной зоны;</w:t>
      </w:r>
    </w:p>
    <w:p w14:paraId="34CF5E55" w14:textId="77777777" w:rsidR="00761A40" w:rsidRPr="00F24C5E" w:rsidRDefault="00761A40" w:rsidP="00761A40">
      <w:pPr>
        <w:suppressAutoHyphens w:val="0"/>
        <w:snapToGrid/>
        <w:ind w:firstLine="709"/>
        <w:rPr>
          <w:szCs w:val="28"/>
          <w:lang w:eastAsia="ru-RU"/>
        </w:rPr>
      </w:pPr>
      <w:r w:rsidRPr="00F24C5E">
        <w:rPr>
          <w:szCs w:val="28"/>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262A1D2" w14:textId="77777777" w:rsidR="00761A40" w:rsidRPr="00F24C5E" w:rsidRDefault="00761A40" w:rsidP="00761A40">
      <w:pPr>
        <w:suppressAutoHyphens w:val="0"/>
        <w:snapToGrid/>
        <w:ind w:firstLine="709"/>
        <w:rPr>
          <w:szCs w:val="28"/>
          <w:lang w:eastAsia="ru-RU"/>
        </w:rPr>
      </w:pPr>
      <w:r w:rsidRPr="00F24C5E">
        <w:rPr>
          <w:szCs w:val="28"/>
          <w:lang w:eastAsia="ru-RU"/>
        </w:rPr>
        <w:t>3) функциональных зон и характеристик их планируемого развития, определённых генеральным планом Поселения;</w:t>
      </w:r>
    </w:p>
    <w:p w14:paraId="6CE6BEF1" w14:textId="77777777" w:rsidR="00761A40" w:rsidRPr="00F24C5E" w:rsidRDefault="00761A40" w:rsidP="00761A40">
      <w:pPr>
        <w:suppressAutoHyphens w:val="0"/>
        <w:snapToGrid/>
        <w:ind w:firstLine="709"/>
        <w:rPr>
          <w:szCs w:val="28"/>
          <w:lang w:eastAsia="ru-RU"/>
        </w:rPr>
      </w:pPr>
      <w:r w:rsidRPr="00F24C5E">
        <w:rPr>
          <w:szCs w:val="28"/>
          <w:lang w:eastAsia="ru-RU"/>
        </w:rPr>
        <w:t>4) видов территориальных зон;</w:t>
      </w:r>
    </w:p>
    <w:p w14:paraId="6B381298" w14:textId="77777777" w:rsidR="00761A40" w:rsidRPr="00F24C5E" w:rsidRDefault="00761A40" w:rsidP="00761A40">
      <w:pPr>
        <w:suppressAutoHyphens w:val="0"/>
        <w:snapToGrid/>
        <w:ind w:firstLine="709"/>
        <w:rPr>
          <w:szCs w:val="28"/>
          <w:lang w:eastAsia="ru-RU"/>
        </w:rPr>
      </w:pPr>
      <w:r w:rsidRPr="00F24C5E">
        <w:rPr>
          <w:szCs w:val="28"/>
          <w:lang w:eastAsia="ru-RU"/>
        </w:rPr>
        <w:t>5) требований охраны объектов культурного наследия, а также особо охраняемых природных территорий, иных природных объектов.</w:t>
      </w:r>
    </w:p>
    <w:p w14:paraId="612E328D" w14:textId="3C6EDB5A" w:rsidR="00761A40" w:rsidRPr="00F24C5E" w:rsidRDefault="00590988" w:rsidP="00761A40">
      <w:pPr>
        <w:suppressAutoHyphens w:val="0"/>
        <w:snapToGrid/>
        <w:ind w:firstLine="709"/>
        <w:rPr>
          <w:szCs w:val="28"/>
          <w:lang w:eastAsia="ru-RU"/>
        </w:rPr>
      </w:pPr>
      <w:r>
        <w:rPr>
          <w:szCs w:val="28"/>
          <w:lang w:eastAsia="ru-RU"/>
        </w:rPr>
        <w:t xml:space="preserve">4. </w:t>
      </w:r>
      <w:r w:rsidR="00761A40" w:rsidRPr="00F24C5E">
        <w:rPr>
          <w:szCs w:val="28"/>
          <w:lang w:eastAsia="ru-RU"/>
        </w:rPr>
        <w:t>Применительно к каждой территориальной зоне Правил</w:t>
      </w:r>
      <w:r w:rsidR="00556495" w:rsidRPr="00F24C5E">
        <w:rPr>
          <w:szCs w:val="28"/>
          <w:lang w:eastAsia="ru-RU"/>
        </w:rPr>
        <w:t>ами</w:t>
      </w:r>
      <w:r w:rsidR="00761A40" w:rsidRPr="00F24C5E">
        <w:rPr>
          <w:szCs w:val="28"/>
          <w:lang w:eastAsia="ru-RU"/>
        </w:rPr>
        <w:t xml:space="preserve">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w:t>
      </w:r>
      <w:r w:rsidR="00761A40" w:rsidRPr="00F24C5E">
        <w:rPr>
          <w:szCs w:val="28"/>
          <w:lang w:eastAsia="ru-RU"/>
        </w:rPr>
        <w:br/>
        <w:t xml:space="preserve">и объектов капитального строительства, устанавливаемые в соответствии </w:t>
      </w:r>
      <w:r w:rsidR="00761A40" w:rsidRPr="00F24C5E">
        <w:rPr>
          <w:szCs w:val="28"/>
          <w:lang w:eastAsia="ru-RU"/>
        </w:rPr>
        <w:br/>
        <w:t>с законодательством Российской Федерации.</w:t>
      </w:r>
    </w:p>
    <w:p w14:paraId="44562343" w14:textId="722CD8C4" w:rsidR="00761A40" w:rsidRPr="00F24C5E" w:rsidRDefault="00761A40" w:rsidP="00761A40">
      <w:pPr>
        <w:suppressAutoHyphens w:val="0"/>
        <w:snapToGrid/>
        <w:ind w:firstLine="709"/>
        <w:rPr>
          <w:szCs w:val="28"/>
          <w:lang w:eastAsia="ru-RU"/>
        </w:rPr>
      </w:pPr>
      <w:r w:rsidRPr="00F24C5E">
        <w:rPr>
          <w:szCs w:val="28"/>
          <w:lang w:eastAsia="ru-RU"/>
        </w:rPr>
        <w:t>5.</w:t>
      </w:r>
      <w:r w:rsidRPr="00F24C5E">
        <w:rPr>
          <w:szCs w:val="28"/>
          <w:lang w:eastAsia="ru-RU"/>
        </w:rPr>
        <w:tab/>
        <w:t>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с обязательным учетом ограничений на использование объектов недвижимости в соответствии с требованиями Правил.</w:t>
      </w:r>
    </w:p>
    <w:p w14:paraId="3793AB97" w14:textId="77777777" w:rsidR="00761A40" w:rsidRPr="00F24C5E" w:rsidRDefault="00761A40" w:rsidP="00761A40">
      <w:pPr>
        <w:suppressAutoHyphens w:val="0"/>
        <w:snapToGrid/>
        <w:ind w:firstLine="709"/>
        <w:rPr>
          <w:szCs w:val="28"/>
          <w:lang w:eastAsia="ru-RU"/>
        </w:rPr>
      </w:pPr>
      <w:r w:rsidRPr="00F24C5E">
        <w:rPr>
          <w:szCs w:val="28"/>
          <w:lang w:eastAsia="ru-RU"/>
        </w:rPr>
        <w:lastRenderedPageBreak/>
        <w:t>6.</w:t>
      </w:r>
      <w:r w:rsidRPr="00F24C5E">
        <w:rPr>
          <w:szCs w:val="28"/>
          <w:lang w:eastAsia="ru-RU"/>
        </w:rPr>
        <w:tab/>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72A8910" w14:textId="77777777" w:rsidR="00761A40" w:rsidRPr="00F24C5E" w:rsidRDefault="00761A40" w:rsidP="00761A40">
      <w:pPr>
        <w:suppressAutoHyphens w:val="0"/>
        <w:snapToGrid/>
        <w:ind w:firstLine="709"/>
        <w:rPr>
          <w:szCs w:val="28"/>
          <w:lang w:eastAsia="ru-RU"/>
        </w:rPr>
      </w:pPr>
      <w:r w:rsidRPr="00F24C5E">
        <w:rPr>
          <w:szCs w:val="28"/>
          <w:lang w:eastAsia="ru-RU"/>
        </w:rPr>
        <w:t>7.</w:t>
      </w:r>
      <w:r w:rsidRPr="00F24C5E">
        <w:rPr>
          <w:szCs w:val="28"/>
          <w:lang w:eastAsia="ru-RU"/>
        </w:rPr>
        <w:ta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75D8F00B" w14:textId="77777777" w:rsidR="00761A40" w:rsidRPr="00F24C5E" w:rsidRDefault="00761A40" w:rsidP="00761A40">
      <w:pPr>
        <w:suppressAutoHyphens w:val="0"/>
        <w:snapToGrid/>
        <w:ind w:firstLine="709"/>
        <w:rPr>
          <w:szCs w:val="28"/>
          <w:lang w:eastAsia="ru-RU"/>
        </w:rPr>
      </w:pPr>
      <w:r w:rsidRPr="00F24C5E">
        <w:rPr>
          <w:szCs w:val="28"/>
          <w:lang w:eastAsia="ru-RU"/>
        </w:rPr>
        <w:t>8.</w:t>
      </w:r>
      <w:r w:rsidRPr="00F24C5E">
        <w:rPr>
          <w:szCs w:val="28"/>
          <w:lang w:eastAsia="ru-RU"/>
        </w:rPr>
        <w:tab/>
        <w:t>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E7DCFE8" w14:textId="77777777" w:rsidR="00761A40" w:rsidRPr="00F24C5E" w:rsidRDefault="00761A40" w:rsidP="00761A40">
      <w:pPr>
        <w:suppressAutoHyphens w:val="0"/>
        <w:snapToGrid/>
        <w:ind w:firstLine="709"/>
        <w:rPr>
          <w:szCs w:val="28"/>
          <w:lang w:eastAsia="ru-RU"/>
        </w:rPr>
      </w:pPr>
      <w:r w:rsidRPr="00F24C5E">
        <w:rPr>
          <w:szCs w:val="28"/>
          <w:lang w:eastAsia="ru-RU"/>
        </w:rPr>
        <w:t>9.</w:t>
      </w:r>
      <w:r w:rsidRPr="00F24C5E">
        <w:rPr>
          <w:szCs w:val="28"/>
          <w:lang w:eastAsia="ru-RU"/>
        </w:rPr>
        <w:tab/>
        <w:t>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B9DBF23" w14:textId="77777777" w:rsidR="00761A40" w:rsidRPr="00F24C5E" w:rsidRDefault="00761A40" w:rsidP="00761A40">
      <w:pPr>
        <w:suppressAutoHyphens w:val="0"/>
        <w:snapToGrid/>
        <w:ind w:firstLine="709"/>
        <w:rPr>
          <w:szCs w:val="28"/>
          <w:lang w:eastAsia="ru-RU"/>
        </w:rPr>
      </w:pPr>
    </w:p>
    <w:p w14:paraId="4DBA82F9" w14:textId="77777777" w:rsidR="00761A40" w:rsidRPr="00F24C5E" w:rsidRDefault="00761A40" w:rsidP="00761A40">
      <w:pPr>
        <w:pStyle w:val="3"/>
        <w:tabs>
          <w:tab w:val="left" w:pos="0"/>
        </w:tabs>
        <w:spacing w:before="0" w:after="0"/>
        <w:ind w:firstLine="709"/>
        <w:rPr>
          <w:color w:val="auto"/>
          <w:lang w:val="ru-RU"/>
        </w:rPr>
      </w:pPr>
      <w:bookmarkStart w:id="131" w:name="_Toc29644834"/>
      <w:bookmarkStart w:id="132" w:name="_Toc29648961"/>
      <w:bookmarkStart w:id="133" w:name="_Toc29652387"/>
      <w:bookmarkStart w:id="134" w:name="_Toc59020121"/>
      <w:r w:rsidRPr="00F24C5E">
        <w:rPr>
          <w:color w:val="auto"/>
          <w:lang w:val="ru-RU"/>
        </w:rPr>
        <w:t xml:space="preserve">Статья 9. Виды разрешённого использования земельных участков </w:t>
      </w:r>
      <w:r w:rsidRPr="00F24C5E">
        <w:rPr>
          <w:color w:val="auto"/>
          <w:lang w:val="ru-RU"/>
        </w:rPr>
        <w:br/>
        <w:t>и объектов капитального строительства</w:t>
      </w:r>
      <w:bookmarkEnd w:id="131"/>
      <w:bookmarkEnd w:id="132"/>
      <w:bookmarkEnd w:id="133"/>
      <w:bookmarkEnd w:id="134"/>
    </w:p>
    <w:p w14:paraId="073F5B75" w14:textId="77777777" w:rsidR="00761A40" w:rsidRPr="00F24C5E" w:rsidRDefault="00761A40" w:rsidP="00761A40">
      <w:pPr>
        <w:rPr>
          <w:lang w:eastAsia="en-US"/>
        </w:rPr>
      </w:pPr>
    </w:p>
    <w:p w14:paraId="24A4588B" w14:textId="77777777" w:rsidR="00761A40" w:rsidRPr="00F24C5E" w:rsidRDefault="00761A40" w:rsidP="00761A40">
      <w:pPr>
        <w:pStyle w:val="ListParagraph1"/>
        <w:tabs>
          <w:tab w:val="left" w:pos="1134"/>
        </w:tabs>
        <w:suppressAutoHyphens w:val="0"/>
        <w:snapToGrid/>
        <w:ind w:left="0" w:firstLine="709"/>
        <w:rPr>
          <w:szCs w:val="28"/>
          <w:lang w:eastAsia="ru-RU"/>
        </w:rPr>
      </w:pPr>
      <w:r w:rsidRPr="00F24C5E">
        <w:rPr>
          <w:szCs w:val="28"/>
          <w:lang w:eastAsia="ru-RU"/>
        </w:rPr>
        <w:t>1. Виды разрешенного использования земельных участков, содержащиеся в градостроительных регламентах, установлены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года № 540 (далее – Классификатор).</w:t>
      </w:r>
    </w:p>
    <w:p w14:paraId="4FE59972"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 xml:space="preserve">Согласно Классификатору, виды разрешенного использования земельных участков имеют следующую структуру: </w:t>
      </w:r>
    </w:p>
    <w:p w14:paraId="363C9929"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w:t>
      </w:r>
      <w:r w:rsidRPr="00F24C5E">
        <w:rPr>
          <w:szCs w:val="28"/>
          <w:lang w:eastAsia="ru-RU"/>
        </w:rPr>
        <w:tab/>
        <w:t>наименование вида разрешенного использования земельного участка;</w:t>
      </w:r>
    </w:p>
    <w:p w14:paraId="4DCC7F34"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w:t>
      </w:r>
      <w:r w:rsidRPr="00F24C5E">
        <w:rPr>
          <w:szCs w:val="28"/>
          <w:lang w:eastAsia="ru-RU"/>
        </w:rPr>
        <w:tab/>
        <w:t>описание вида разрешенного использования земельного участка;</w:t>
      </w:r>
    </w:p>
    <w:p w14:paraId="3938C868"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w:t>
      </w:r>
      <w:r w:rsidRPr="00F24C5E">
        <w:rPr>
          <w:szCs w:val="28"/>
          <w:lang w:eastAsia="ru-RU"/>
        </w:rPr>
        <w:tab/>
        <w:t>код (числовое обозначение) вида разрешенного использования земельного участка.</w:t>
      </w:r>
    </w:p>
    <w:p w14:paraId="526D0171"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lastRenderedPageBreak/>
        <w:t>2.</w:t>
      </w:r>
      <w:r w:rsidRPr="00F24C5E">
        <w:rPr>
          <w:szCs w:val="28"/>
          <w:lang w:eastAsia="ru-RU"/>
        </w:rPr>
        <w:tab/>
        <w:t>Текстовое наименование вида разрешенного использования земельного участка и его код (числовое обозначение) являются равнозначными.</w:t>
      </w:r>
    </w:p>
    <w:p w14:paraId="3ADD26B7" w14:textId="392A41A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3.</w:t>
      </w:r>
      <w:r w:rsidRPr="00F24C5E">
        <w:rPr>
          <w:szCs w:val="28"/>
          <w:lang w:eastAsia="ru-RU"/>
        </w:rPr>
        <w:tab/>
        <w:t>Применительно к каждой территориальной зоне статьями 2</w:t>
      </w:r>
      <w:r w:rsidR="006F5662">
        <w:rPr>
          <w:szCs w:val="28"/>
          <w:lang w:eastAsia="ru-RU"/>
        </w:rPr>
        <w:t>7</w:t>
      </w:r>
      <w:r w:rsidRPr="00F24C5E">
        <w:rPr>
          <w:szCs w:val="28"/>
          <w:lang w:eastAsia="ru-RU"/>
        </w:rPr>
        <w:t xml:space="preserve"> – 4</w:t>
      </w:r>
      <w:r w:rsidR="006F5662">
        <w:rPr>
          <w:szCs w:val="28"/>
          <w:lang w:eastAsia="ru-RU"/>
        </w:rPr>
        <w:t>5</w:t>
      </w:r>
      <w:r w:rsidRPr="00F24C5E">
        <w:rPr>
          <w:szCs w:val="28"/>
          <w:lang w:eastAsia="ru-RU"/>
        </w:rPr>
        <w:t xml:space="preserve"> настоящих Правил установлены только те виды основных и условно разрешенных видов разрешенного использования из Классификатора (код (числовое обозначение) и наименование), которые допустимы в данной территориальной зоне.</w:t>
      </w:r>
    </w:p>
    <w:p w14:paraId="51230C14"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В соответствии с Градостроительным кодексом Российской Федерации разрешенное использование земельных участков и объектов капитального строительства может быть следующих видов:</w:t>
      </w:r>
    </w:p>
    <w:p w14:paraId="48932DB0"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1)</w:t>
      </w:r>
      <w:r w:rsidRPr="00F24C5E">
        <w:rPr>
          <w:szCs w:val="28"/>
          <w:lang w:eastAsia="ru-RU"/>
        </w:rPr>
        <w:tab/>
        <w:t>основные виды разрешенного использования;</w:t>
      </w:r>
    </w:p>
    <w:p w14:paraId="514C8B48"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2)</w:t>
      </w:r>
      <w:r w:rsidRPr="00F24C5E">
        <w:rPr>
          <w:szCs w:val="28"/>
          <w:lang w:eastAsia="ru-RU"/>
        </w:rPr>
        <w:tab/>
        <w:t>условно разрешенные виды использования;</w:t>
      </w:r>
    </w:p>
    <w:p w14:paraId="00883AE7"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3)</w:t>
      </w:r>
      <w:r w:rsidRPr="00F24C5E">
        <w:rPr>
          <w:szCs w:val="28"/>
          <w:lang w:eastAsia="ru-RU"/>
        </w:rPr>
        <w:ta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0548590F" w14:textId="77777777" w:rsidR="00761A40" w:rsidRPr="00F24C5E" w:rsidRDefault="00761A40" w:rsidP="00761A40">
      <w:pPr>
        <w:suppressAutoHyphens w:val="0"/>
        <w:autoSpaceDE w:val="0"/>
        <w:autoSpaceDN w:val="0"/>
        <w:adjustRightInd w:val="0"/>
        <w:snapToGrid/>
        <w:ind w:firstLine="709"/>
        <w:rPr>
          <w:rFonts w:eastAsia="Calibri"/>
          <w:iCs/>
          <w:szCs w:val="28"/>
          <w:lang w:eastAsia="ru-RU"/>
        </w:rPr>
      </w:pPr>
      <w:r w:rsidRPr="00F24C5E">
        <w:rPr>
          <w:rFonts w:eastAsia="Calibri"/>
          <w:iCs/>
          <w:szCs w:val="28"/>
          <w:lang w:eastAsia="ru-RU"/>
        </w:rPr>
        <w:t xml:space="preserve">Содержание видов разрешенного использования земельных участков допускает без отдельного указания </w:t>
      </w:r>
      <w:r w:rsidRPr="00F24C5E">
        <w:rPr>
          <w:szCs w:val="28"/>
          <w:lang w:eastAsia="ru-RU"/>
        </w:rPr>
        <w:t xml:space="preserve">в градостроительном регламенте </w:t>
      </w:r>
      <w:r w:rsidRPr="00F24C5E">
        <w:rPr>
          <w:rFonts w:eastAsia="Calibri"/>
          <w:iCs/>
          <w:szCs w:val="28"/>
          <w:lang w:eastAsia="ru-RU"/>
        </w:rPr>
        <w:t>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438D3D36"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4.</w:t>
      </w:r>
      <w:r w:rsidRPr="00F24C5E">
        <w:rPr>
          <w:szCs w:val="28"/>
          <w:lang w:eastAsia="ru-RU"/>
        </w:rPr>
        <w:tab/>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 ограничений использования земельных участков </w:t>
      </w:r>
      <w:r w:rsidRPr="00F24C5E">
        <w:rPr>
          <w:szCs w:val="28"/>
          <w:lang w:eastAsia="ru-RU"/>
        </w:rPr>
        <w:br/>
        <w:t>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w:t>
      </w:r>
    </w:p>
    <w:p w14:paraId="3A851FBA" w14:textId="77777777" w:rsidR="00394F5C" w:rsidRPr="004D039D" w:rsidRDefault="00394F5C" w:rsidP="00394F5C">
      <w:pPr>
        <w:suppressAutoHyphens w:val="0"/>
        <w:autoSpaceDE w:val="0"/>
        <w:autoSpaceDN w:val="0"/>
        <w:adjustRightInd w:val="0"/>
        <w:snapToGrid/>
        <w:ind w:firstLine="709"/>
        <w:rPr>
          <w:szCs w:val="28"/>
          <w:lang w:eastAsia="ru-RU"/>
        </w:rPr>
      </w:pPr>
      <w:r w:rsidRPr="00946012">
        <w:rPr>
          <w:szCs w:val="28"/>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1C721EC3"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lastRenderedPageBreak/>
        <w:t>5.</w:t>
      </w:r>
      <w:r w:rsidRPr="00F24C5E">
        <w:rPr>
          <w:szCs w:val="28"/>
          <w:lang w:eastAsia="ru-RU"/>
        </w:rPr>
        <w:tab/>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настоящих Правил.</w:t>
      </w:r>
    </w:p>
    <w:p w14:paraId="6112E6C5" w14:textId="77777777" w:rsidR="00761A40" w:rsidRPr="00F24C5E" w:rsidRDefault="00761A40" w:rsidP="00761A40">
      <w:pPr>
        <w:suppressAutoHyphens w:val="0"/>
        <w:autoSpaceDE w:val="0"/>
        <w:autoSpaceDN w:val="0"/>
        <w:adjustRightInd w:val="0"/>
        <w:snapToGrid/>
        <w:ind w:firstLine="709"/>
        <w:rPr>
          <w:szCs w:val="28"/>
          <w:lang w:eastAsia="ru-RU"/>
        </w:rPr>
      </w:pPr>
      <w:r w:rsidRPr="00F24C5E">
        <w:rPr>
          <w:szCs w:val="28"/>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22 Правил застройки.</w:t>
      </w:r>
    </w:p>
    <w:p w14:paraId="2D2BFBCB" w14:textId="77777777" w:rsidR="00761A40" w:rsidRPr="00F24C5E" w:rsidRDefault="00761A40" w:rsidP="00761A40">
      <w:pPr>
        <w:ind w:firstLine="709"/>
        <w:rPr>
          <w:szCs w:val="28"/>
          <w:lang w:eastAsia="ru-RU"/>
        </w:rPr>
      </w:pPr>
      <w:r w:rsidRPr="00F24C5E">
        <w:rPr>
          <w:szCs w:val="28"/>
          <w:lang w:eastAsia="ru-RU"/>
        </w:rPr>
        <w:t>6.</w:t>
      </w:r>
      <w:r w:rsidRPr="00F24C5E">
        <w:rPr>
          <w:szCs w:val="28"/>
          <w:lang w:eastAsia="ru-RU"/>
        </w:rPr>
        <w:tab/>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w:t>
      </w:r>
      <w:r w:rsidRPr="00F24C5E">
        <w:rPr>
          <w:szCs w:val="28"/>
          <w:lang w:eastAsia="ru-RU"/>
        </w:rPr>
        <w:br/>
        <w:t xml:space="preserve">не распространяется или для которых градостроительные регламенты </w:t>
      </w:r>
      <w:r w:rsidRPr="00F24C5E">
        <w:rPr>
          <w:szCs w:val="28"/>
          <w:lang w:eastAsia="ru-RU"/>
        </w:rPr>
        <w:br/>
        <w:t xml:space="preserve">не устанавливаются, на другой вид такого использования, принимаются </w:t>
      </w:r>
      <w:r w:rsidRPr="00F24C5E">
        <w:rPr>
          <w:szCs w:val="28"/>
          <w:lang w:eastAsia="ru-RU"/>
        </w:rPr>
        <w:br/>
        <w:t>в соответствии с федеральными законами.</w:t>
      </w:r>
    </w:p>
    <w:p w14:paraId="0B6767A0" w14:textId="77777777" w:rsidR="00761A40" w:rsidRPr="00F24C5E" w:rsidRDefault="00761A40" w:rsidP="00761A40">
      <w:pPr>
        <w:suppressAutoHyphens w:val="0"/>
        <w:autoSpaceDE w:val="0"/>
        <w:autoSpaceDN w:val="0"/>
        <w:adjustRightInd w:val="0"/>
        <w:snapToGrid/>
        <w:ind w:firstLine="709"/>
        <w:rPr>
          <w:szCs w:val="28"/>
          <w:lang w:eastAsia="ru-RU"/>
        </w:rPr>
      </w:pPr>
    </w:p>
    <w:p w14:paraId="18FF268A" w14:textId="77777777" w:rsidR="00761A40" w:rsidRPr="00F24C5E" w:rsidRDefault="00761A40" w:rsidP="00761A40">
      <w:pPr>
        <w:pStyle w:val="3"/>
        <w:numPr>
          <w:ilvl w:val="4"/>
          <w:numId w:val="1"/>
        </w:numPr>
        <w:spacing w:before="0" w:after="0"/>
        <w:ind w:firstLine="709"/>
        <w:rPr>
          <w:color w:val="auto"/>
          <w:lang w:val="ru-RU" w:eastAsia="ru-RU"/>
        </w:rPr>
      </w:pPr>
      <w:bookmarkStart w:id="135" w:name="_Toc20828164"/>
      <w:bookmarkStart w:id="136" w:name="_Toc29644835"/>
      <w:bookmarkStart w:id="137" w:name="_Toc29648962"/>
      <w:bookmarkStart w:id="138" w:name="_Toc29652388"/>
      <w:bookmarkStart w:id="139" w:name="_Toc59020122"/>
      <w:r w:rsidRPr="00F24C5E">
        <w:rPr>
          <w:color w:val="auto"/>
          <w:lang w:val="ru-RU"/>
        </w:rPr>
        <w:t>Статья 10. Изменение видов разрешённого использования земельных участков и объектов капитального строительства</w:t>
      </w:r>
      <w:r w:rsidRPr="00F24C5E">
        <w:rPr>
          <w:color w:val="auto"/>
          <w:lang w:val="ru-RU" w:eastAsia="ru-RU"/>
        </w:rPr>
        <w:t xml:space="preserve"> физическими и юридическими лицами</w:t>
      </w:r>
      <w:bookmarkEnd w:id="135"/>
      <w:bookmarkEnd w:id="136"/>
      <w:bookmarkEnd w:id="137"/>
      <w:bookmarkEnd w:id="138"/>
      <w:bookmarkEnd w:id="139"/>
      <w:r w:rsidRPr="00F24C5E">
        <w:rPr>
          <w:color w:val="auto"/>
          <w:lang w:val="ru-RU" w:eastAsia="ru-RU"/>
        </w:rPr>
        <w:t xml:space="preserve"> </w:t>
      </w:r>
    </w:p>
    <w:p w14:paraId="0F764591" w14:textId="77777777" w:rsidR="00761A40" w:rsidRPr="00F24C5E" w:rsidRDefault="00761A40" w:rsidP="00761A40">
      <w:pPr>
        <w:rPr>
          <w:szCs w:val="28"/>
          <w:lang w:eastAsia="ru-RU"/>
        </w:rPr>
      </w:pPr>
    </w:p>
    <w:p w14:paraId="47577F73"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1.</w:t>
      </w:r>
      <w:r w:rsidRPr="00F24C5E">
        <w:rPr>
          <w:szCs w:val="28"/>
          <w:lang w:eastAsia="ru-RU"/>
        </w:rPr>
        <w:tab/>
        <w:t xml:space="preserve">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w:t>
      </w:r>
      <w:r w:rsidRPr="00F24C5E">
        <w:rPr>
          <w:szCs w:val="28"/>
          <w:lang w:eastAsia="ru-RU"/>
        </w:rPr>
        <w:br/>
        <w:t xml:space="preserve">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w:t>
      </w:r>
      <w:r w:rsidRPr="00F24C5E">
        <w:rPr>
          <w:szCs w:val="28"/>
          <w:lang w:eastAsia="ru-RU"/>
        </w:rPr>
        <w:br/>
        <w:t>в зонах с особыми условиями использования территории, положений документации по планировке территории и других требований законодательства.</w:t>
      </w:r>
    </w:p>
    <w:p w14:paraId="02C14C54"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2.</w:t>
      </w:r>
      <w:r w:rsidRPr="00F24C5E">
        <w:rPr>
          <w:szCs w:val="28"/>
          <w:lang w:eastAsia="ru-RU"/>
        </w:rPr>
        <w:tab/>
        <w:t>Правообладатели земельных участков и объектов капитального строительства, за исключением указанных в части 4 статьи 9 Правил, осуществляют изменения видов разрешенного использования земельных участков и объектов капитального строительства:</w:t>
      </w:r>
    </w:p>
    <w:p w14:paraId="4C99D50F"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1)</w:t>
      </w:r>
      <w:r w:rsidRPr="00F24C5E">
        <w:rPr>
          <w:szCs w:val="28"/>
          <w:lang w:eastAsia="ru-RU"/>
        </w:rPr>
        <w:tab/>
        <w:t>без дополнительных согласований и разрешений в случаях:</w:t>
      </w:r>
    </w:p>
    <w:p w14:paraId="448F702D"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 xml:space="preserve">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w:t>
      </w:r>
    </w:p>
    <w:p w14:paraId="4DCF4304"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 xml:space="preserve">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14:paraId="234AD409"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2)</w:t>
      </w:r>
      <w:r w:rsidRPr="00F24C5E">
        <w:rPr>
          <w:szCs w:val="28"/>
          <w:lang w:eastAsia="ru-RU"/>
        </w:rPr>
        <w:tab/>
        <w:t>при условии получения соответствующих разрешений, согласований в случаях:</w:t>
      </w:r>
    </w:p>
    <w:p w14:paraId="08B5201C"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lastRenderedPageBreak/>
        <w:t>-</w:t>
      </w:r>
      <w:r w:rsidRPr="00F24C5E">
        <w:rPr>
          <w:szCs w:val="28"/>
          <w:lang w:eastAsia="ru-RU"/>
        </w:rPr>
        <w:tab/>
        <w:t>указанных в статьях 21, 22 Правил;</w:t>
      </w:r>
    </w:p>
    <w:p w14:paraId="279D868C"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w:t>
      </w:r>
      <w:r w:rsidRPr="00F24C5E">
        <w:rPr>
          <w:szCs w:val="28"/>
          <w:lang w:eastAsia="ru-RU"/>
        </w:rPr>
        <w:tab/>
        <w:t>установленных законодательством при осуществлении планировочных, конструктивных и инженерно-технических изменений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14:paraId="613F816C" w14:textId="77777777" w:rsidR="00761A40" w:rsidRPr="00F24C5E" w:rsidRDefault="00761A40" w:rsidP="00761A40">
      <w:pPr>
        <w:tabs>
          <w:tab w:val="left" w:pos="1080"/>
          <w:tab w:val="left" w:pos="2340"/>
        </w:tabs>
        <w:suppressAutoHyphens w:val="0"/>
        <w:snapToGrid/>
        <w:ind w:firstLine="720"/>
        <w:rPr>
          <w:szCs w:val="28"/>
          <w:lang w:eastAsia="ru-RU"/>
        </w:rPr>
      </w:pPr>
      <w:r w:rsidRPr="00F24C5E">
        <w:rPr>
          <w:szCs w:val="28"/>
          <w:lang w:eastAsia="ru-RU"/>
        </w:rPr>
        <w:t>3.</w:t>
      </w:r>
      <w:r w:rsidRPr="00F24C5E">
        <w:rPr>
          <w:szCs w:val="28"/>
          <w:lang w:eastAsia="ru-RU"/>
        </w:rPr>
        <w:tab/>
        <w:t xml:space="preserve">Изменение видов разрешенного использования объектов капитального строительства путем строительства, реконструкции осуществляется в соответствии с требованиями, указанными в части </w:t>
      </w:r>
      <w:r w:rsidRPr="00F24C5E">
        <w:rPr>
          <w:szCs w:val="28"/>
          <w:lang w:eastAsia="ru-RU"/>
        </w:rPr>
        <w:br/>
        <w:t xml:space="preserve">1 настоящей статьи, в соответствии с информацией, указанной </w:t>
      </w:r>
      <w:r w:rsidRPr="00F24C5E">
        <w:rPr>
          <w:szCs w:val="28"/>
          <w:lang w:eastAsia="ru-RU"/>
        </w:rPr>
        <w:br/>
        <w:t>в градостроительном плане земельного участка и при наличии разрешения на строительство.</w:t>
      </w:r>
    </w:p>
    <w:p w14:paraId="5C5500E5" w14:textId="77777777" w:rsidR="00761A40" w:rsidRPr="00F24C5E" w:rsidRDefault="00761A40" w:rsidP="00761A40">
      <w:pPr>
        <w:pStyle w:val="ConsPlusNormal"/>
        <w:ind w:firstLine="540"/>
        <w:jc w:val="both"/>
        <w:rPr>
          <w:rFonts w:ascii="Times New Roman" w:hAnsi="Times New Roman" w:cs="Times New Roman"/>
          <w:sz w:val="28"/>
          <w:szCs w:val="28"/>
          <w:highlight w:val="yellow"/>
          <w:lang w:eastAsia="ru-RU"/>
        </w:rPr>
      </w:pPr>
    </w:p>
    <w:p w14:paraId="44104A47" w14:textId="77777777" w:rsidR="00761A40" w:rsidRPr="00F24C5E" w:rsidRDefault="00761A40" w:rsidP="00761A40">
      <w:pPr>
        <w:pStyle w:val="3"/>
        <w:tabs>
          <w:tab w:val="left" w:pos="0"/>
        </w:tabs>
        <w:spacing w:before="0" w:after="0"/>
        <w:ind w:firstLine="709"/>
        <w:rPr>
          <w:color w:val="auto"/>
          <w:lang w:val="ru-RU"/>
        </w:rPr>
      </w:pPr>
      <w:bookmarkStart w:id="140" w:name="_Toc20828165"/>
      <w:bookmarkStart w:id="141" w:name="_Toc29644836"/>
      <w:bookmarkStart w:id="142" w:name="_Toc29648963"/>
      <w:bookmarkStart w:id="143" w:name="_Toc29652389"/>
      <w:bookmarkStart w:id="144" w:name="_Toc59020123"/>
      <w:r w:rsidRPr="00F24C5E">
        <w:rPr>
          <w:color w:val="auto"/>
          <w:lang w:val="ru-RU"/>
        </w:rPr>
        <w:t xml:space="preserve">Статья 11. Общие требования градостроительного регламента </w:t>
      </w:r>
      <w:r w:rsidRPr="00F24C5E">
        <w:rPr>
          <w:color w:val="auto"/>
          <w:lang w:val="ru-RU"/>
        </w:rPr>
        <w:br/>
        <w:t>в части ограничений использования земельных участков и объектов капитального строительства</w:t>
      </w:r>
      <w:bookmarkEnd w:id="140"/>
      <w:bookmarkEnd w:id="141"/>
      <w:bookmarkEnd w:id="142"/>
      <w:bookmarkEnd w:id="143"/>
      <w:bookmarkEnd w:id="144"/>
    </w:p>
    <w:p w14:paraId="3FFE4DA6" w14:textId="77777777" w:rsidR="00761A40" w:rsidRPr="00F24C5E" w:rsidRDefault="00761A40" w:rsidP="00761A40">
      <w:pPr>
        <w:rPr>
          <w:szCs w:val="28"/>
          <w:lang w:eastAsia="en-US"/>
        </w:rPr>
      </w:pPr>
    </w:p>
    <w:p w14:paraId="19F5BA90"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1.</w:t>
      </w:r>
      <w:r w:rsidRPr="00F24C5E">
        <w:rPr>
          <w:szCs w:val="28"/>
          <w:lang w:eastAsia="ru-RU"/>
        </w:rPr>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w:t>
      </w:r>
      <w:r w:rsidRPr="00F24C5E">
        <w:rPr>
          <w:szCs w:val="28"/>
          <w:lang w:eastAsia="ru-RU"/>
        </w:rPr>
        <w:br/>
        <w:t>с законодательством Российской Федерации.</w:t>
      </w:r>
    </w:p>
    <w:p w14:paraId="0302F750"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 xml:space="preserve">Указанные ограничения могут относиться к видам разрешенного использования земельных участков и объектов капитального строительства, </w:t>
      </w:r>
      <w:r w:rsidRPr="00F24C5E">
        <w:rPr>
          <w:szCs w:val="28"/>
          <w:lang w:eastAsia="ru-RU"/>
        </w:rPr>
        <w:br/>
        <w:t>к предельным размерам земельных участков, к предельным параметрам разрешенного строительства, реконструкции объектов капитального строительства.</w:t>
      </w:r>
    </w:p>
    <w:p w14:paraId="23D6791A"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2.</w:t>
      </w:r>
      <w:r w:rsidRPr="00F24C5E">
        <w:rPr>
          <w:szCs w:val="28"/>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14:paraId="75F0A765"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3.</w:t>
      </w:r>
      <w:r w:rsidRPr="00F24C5E">
        <w:rPr>
          <w:szCs w:val="28"/>
          <w:lang w:eastAsia="ru-RU"/>
        </w:rPr>
        <w:tab/>
        <w:t>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14:paraId="2C52D371"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4.</w:t>
      </w:r>
      <w:r w:rsidRPr="00F24C5E">
        <w:rPr>
          <w:szCs w:val="28"/>
          <w:lang w:eastAsia="ru-RU"/>
        </w:rPr>
        <w:tab/>
        <w:t xml:space="preserve">В случае если указанные ограничения исключают один или несколько видов разрешенного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применяется соответственно ограниченный </w:t>
      </w:r>
      <w:r w:rsidRPr="00F24C5E">
        <w:rPr>
          <w:szCs w:val="28"/>
          <w:lang w:eastAsia="ru-RU"/>
        </w:rPr>
        <w:lastRenderedPageBreak/>
        <w:t>перечень видов разрешенного использования земельных участков и/или объектов капитального строительства.</w:t>
      </w:r>
    </w:p>
    <w:p w14:paraId="0086525F"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5.</w:t>
      </w:r>
      <w:r w:rsidRPr="00F24C5E">
        <w:rPr>
          <w:szCs w:val="28"/>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разрешенного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территории совпадения территориальной зоны с зоной с особыми условиями использования территорий применяются соответствующие ограничениям значения максимальных и минимальных размеров земельных участков и параметров разрешенного строительства, реконструкции объектов капитального строительства.</w:t>
      </w:r>
    </w:p>
    <w:p w14:paraId="3C12C274" w14:textId="77777777" w:rsidR="00761A40" w:rsidRPr="00F24C5E" w:rsidRDefault="00761A40" w:rsidP="00761A40">
      <w:pPr>
        <w:tabs>
          <w:tab w:val="left" w:pos="993"/>
        </w:tabs>
        <w:suppressAutoHyphens w:val="0"/>
        <w:snapToGrid/>
        <w:ind w:firstLine="709"/>
        <w:rPr>
          <w:szCs w:val="28"/>
          <w:lang w:eastAsia="ru-RU"/>
        </w:rPr>
      </w:pPr>
      <w:r w:rsidRPr="00F24C5E">
        <w:rPr>
          <w:szCs w:val="28"/>
          <w:lang w:eastAsia="ru-RU"/>
        </w:rPr>
        <w:t>6.</w:t>
      </w:r>
      <w:r w:rsidRPr="00F24C5E">
        <w:rPr>
          <w:szCs w:val="28"/>
          <w:lang w:eastAsia="ru-RU"/>
        </w:rPr>
        <w:tab/>
        <w:t>В случае если указанные ограничения устанавливают в соответствии с законодательством перечень согласовывающих организаций, то в границах территории совпадения территориальной зоны с зоной с особыми условиями использования территорий установленные виды разрешенного использования, предельные размеры и предельные параметры земельных участков и объектов капитального строительства применяются с учетом исключений, дополнений и иных изменений, указанных в заключениях согласовывающих организаций.</w:t>
      </w:r>
    </w:p>
    <w:p w14:paraId="36BAC1F8" w14:textId="77777777" w:rsidR="00761A40" w:rsidRPr="00F24C5E" w:rsidRDefault="00761A40" w:rsidP="00761A40">
      <w:pPr>
        <w:tabs>
          <w:tab w:val="left" w:pos="993"/>
        </w:tabs>
        <w:suppressAutoHyphens w:val="0"/>
        <w:snapToGrid/>
        <w:ind w:firstLine="709"/>
        <w:rPr>
          <w:szCs w:val="28"/>
          <w:lang w:eastAsia="ru-RU"/>
        </w:rPr>
      </w:pPr>
    </w:p>
    <w:p w14:paraId="35B026A1" w14:textId="77777777" w:rsidR="00761A40" w:rsidRPr="00F24C5E" w:rsidRDefault="00761A40" w:rsidP="00761A40">
      <w:pPr>
        <w:pStyle w:val="3"/>
        <w:tabs>
          <w:tab w:val="left" w:pos="0"/>
        </w:tabs>
        <w:spacing w:before="0" w:after="0"/>
        <w:ind w:firstLine="709"/>
        <w:rPr>
          <w:color w:val="auto"/>
          <w:lang w:val="ru-RU"/>
        </w:rPr>
      </w:pPr>
      <w:bookmarkStart w:id="145" w:name="_Toc20828166"/>
      <w:bookmarkStart w:id="146" w:name="_Toc29644837"/>
      <w:bookmarkStart w:id="147" w:name="_Toc29648964"/>
      <w:bookmarkStart w:id="148" w:name="_Toc29652390"/>
      <w:bookmarkStart w:id="149" w:name="_Toc59020124"/>
      <w:r w:rsidRPr="00F24C5E">
        <w:rPr>
          <w:color w:val="auto"/>
          <w:lang w:val="ru-RU"/>
        </w:rPr>
        <w:t>Статья 12. Использование земельных участков и объектов капитального строительства, не соответствующих градостроительному регламенту</w:t>
      </w:r>
      <w:bookmarkEnd w:id="145"/>
      <w:bookmarkEnd w:id="146"/>
      <w:bookmarkEnd w:id="147"/>
      <w:bookmarkEnd w:id="148"/>
      <w:bookmarkEnd w:id="149"/>
    </w:p>
    <w:p w14:paraId="41C6B8AB" w14:textId="77777777" w:rsidR="00761A40" w:rsidRPr="00F24C5E" w:rsidRDefault="00761A40" w:rsidP="00761A40">
      <w:pPr>
        <w:rPr>
          <w:szCs w:val="28"/>
          <w:lang w:eastAsia="en-US"/>
        </w:rPr>
      </w:pPr>
    </w:p>
    <w:p w14:paraId="7FA74B37" w14:textId="77777777" w:rsidR="00761A40" w:rsidRPr="00F24C5E" w:rsidRDefault="00761A40" w:rsidP="00761A40">
      <w:pPr>
        <w:rPr>
          <w:szCs w:val="28"/>
        </w:rPr>
      </w:pPr>
      <w:r w:rsidRPr="00F24C5E">
        <w:rPr>
          <w:szCs w:val="28"/>
          <w:lang w:eastAsia="en-US"/>
        </w:rPr>
        <w:tab/>
      </w:r>
      <w:r w:rsidRPr="00F24C5E">
        <w:rPr>
          <w:szCs w:val="28"/>
        </w:rPr>
        <w:t>1.</w:t>
      </w:r>
      <w:r w:rsidRPr="00F24C5E">
        <w:rPr>
          <w:szCs w:val="28"/>
        </w:rPr>
        <w:tab/>
        <w:t>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4FFD67AD" w14:textId="77777777" w:rsidR="00761A40" w:rsidRPr="00F24C5E" w:rsidRDefault="00761A40" w:rsidP="00761A40">
      <w:pPr>
        <w:ind w:firstLine="709"/>
        <w:rPr>
          <w:szCs w:val="28"/>
        </w:rPr>
      </w:pPr>
      <w:r w:rsidRPr="00F24C5E">
        <w:rPr>
          <w:szCs w:val="28"/>
        </w:rPr>
        <w:t>1)</w:t>
      </w:r>
      <w:r w:rsidRPr="00F24C5E">
        <w:rPr>
          <w:szCs w:val="28"/>
        </w:rPr>
        <w:tab/>
        <w:t xml:space="preserve">существующие виды использования земельных участков </w:t>
      </w:r>
      <w:r w:rsidRPr="00F24C5E">
        <w:rPr>
          <w:szCs w:val="28"/>
        </w:rPr>
        <w:br/>
        <w:t xml:space="preserve">и объектов капитального строительства не соответствуют указанным </w:t>
      </w:r>
      <w:r w:rsidRPr="00F24C5E">
        <w:rPr>
          <w:szCs w:val="28"/>
        </w:rPr>
        <w:br/>
        <w:t>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477F4ADD" w14:textId="77777777" w:rsidR="00761A40" w:rsidRPr="00F24C5E" w:rsidRDefault="00761A40" w:rsidP="00761A40">
      <w:pPr>
        <w:ind w:firstLine="709"/>
        <w:rPr>
          <w:szCs w:val="28"/>
        </w:rPr>
      </w:pPr>
      <w:r w:rsidRPr="00F24C5E">
        <w:rPr>
          <w:szCs w:val="28"/>
        </w:rPr>
        <w:t>2)</w:t>
      </w:r>
      <w:r w:rsidRPr="00F24C5E">
        <w:rPr>
          <w:szCs w:val="28"/>
        </w:rPr>
        <w:tab/>
        <w:t xml:space="preserve">существующие виды использования земельных участков </w:t>
      </w:r>
      <w:r w:rsidRPr="00F24C5E">
        <w:rPr>
          <w:szCs w:val="28"/>
        </w:rPr>
        <w:br/>
        <w:t xml:space="preserve">и объектов капитального строительства соответствуют указанным </w:t>
      </w:r>
      <w:r w:rsidRPr="00F24C5E">
        <w:rPr>
          <w:szCs w:val="28"/>
        </w:rPr>
        <w:br/>
        <w:t>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14:paraId="7967D327" w14:textId="77777777" w:rsidR="00761A40" w:rsidRPr="00F24C5E" w:rsidRDefault="00761A40" w:rsidP="00761A40">
      <w:pPr>
        <w:ind w:firstLine="709"/>
        <w:rPr>
          <w:szCs w:val="28"/>
        </w:rPr>
      </w:pPr>
      <w:r w:rsidRPr="00F24C5E">
        <w:rPr>
          <w:szCs w:val="28"/>
        </w:rPr>
        <w:lastRenderedPageBreak/>
        <w:t>3)</w:t>
      </w:r>
      <w:r w:rsidRPr="00F24C5E">
        <w:rPr>
          <w:szCs w:val="28"/>
        </w:rPr>
        <w:tab/>
        <w:t xml:space="preserve">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w:t>
      </w:r>
      <w:r w:rsidRPr="00F24C5E">
        <w:rPr>
          <w:szCs w:val="28"/>
        </w:rPr>
        <w:br/>
        <w:t>в градостроительном регламенте соответствующей территориальной зоны;</w:t>
      </w:r>
    </w:p>
    <w:p w14:paraId="1F1C7B54" w14:textId="77777777" w:rsidR="00761A40" w:rsidRPr="00F24C5E" w:rsidRDefault="00761A40" w:rsidP="00761A40">
      <w:pPr>
        <w:ind w:firstLine="709"/>
        <w:rPr>
          <w:szCs w:val="28"/>
        </w:rPr>
      </w:pPr>
      <w:r w:rsidRPr="00F24C5E">
        <w:rPr>
          <w:szCs w:val="28"/>
        </w:rPr>
        <w:t>4)</w:t>
      </w:r>
      <w:r w:rsidRPr="00F24C5E">
        <w:rPr>
          <w:szCs w:val="28"/>
        </w:rPr>
        <w:tab/>
        <w:t xml:space="preserve">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w:t>
      </w:r>
      <w:r w:rsidRPr="00F24C5E">
        <w:rPr>
          <w:szCs w:val="28"/>
        </w:rPr>
        <w:br/>
        <w:t xml:space="preserve">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w:t>
      </w:r>
      <w:r w:rsidRPr="00F24C5E">
        <w:rPr>
          <w:szCs w:val="28"/>
        </w:rPr>
        <w:br/>
        <w:t>не допускается;</w:t>
      </w:r>
    </w:p>
    <w:p w14:paraId="22B3F83F" w14:textId="77777777" w:rsidR="00761A40" w:rsidRPr="00F24C5E" w:rsidRDefault="00761A40" w:rsidP="00761A40">
      <w:pPr>
        <w:ind w:firstLine="709"/>
        <w:rPr>
          <w:szCs w:val="28"/>
        </w:rPr>
      </w:pPr>
      <w:r w:rsidRPr="00F24C5E">
        <w:rPr>
          <w:szCs w:val="28"/>
        </w:rPr>
        <w:t>5)</w:t>
      </w:r>
      <w:r w:rsidRPr="00F24C5E">
        <w:rPr>
          <w:szCs w:val="28"/>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6D473B3C" w14:textId="36E1A5DA" w:rsidR="00761A40" w:rsidRPr="00F24C5E" w:rsidRDefault="00761A40" w:rsidP="00761A40">
      <w:pPr>
        <w:ind w:firstLine="709"/>
        <w:rPr>
          <w:szCs w:val="28"/>
          <w:lang w:eastAsia="ru-RU"/>
        </w:rPr>
      </w:pPr>
      <w:r w:rsidRPr="00F24C5E">
        <w:rPr>
          <w:szCs w:val="28"/>
        </w:rPr>
        <w:t>2.</w:t>
      </w:r>
      <w:r w:rsidRPr="00F24C5E">
        <w:rPr>
          <w:szCs w:val="28"/>
        </w:rPr>
        <w:tab/>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00590988">
        <w:rPr>
          <w:szCs w:val="28"/>
        </w:rPr>
        <w:t>36 Градостроительного кодекса Российской Федерации</w:t>
      </w:r>
      <w:r w:rsidRPr="00F24C5E">
        <w:rPr>
          <w:szCs w:val="28"/>
        </w:rPr>
        <w:t>.</w:t>
      </w:r>
    </w:p>
    <w:p w14:paraId="60B86F65" w14:textId="77777777" w:rsidR="00761A40" w:rsidRPr="00F24C5E" w:rsidRDefault="00761A40" w:rsidP="00761A40">
      <w:pPr>
        <w:pStyle w:val="3"/>
        <w:tabs>
          <w:tab w:val="left" w:pos="0"/>
        </w:tabs>
        <w:spacing w:before="0" w:after="0"/>
        <w:rPr>
          <w:color w:val="auto"/>
          <w:lang w:val="ru-RU" w:eastAsia="ru-RU"/>
        </w:rPr>
      </w:pPr>
    </w:p>
    <w:p w14:paraId="1E96669C" w14:textId="77777777" w:rsidR="00761A40" w:rsidRPr="00F24C5E" w:rsidRDefault="00761A40" w:rsidP="00761A40">
      <w:pPr>
        <w:pStyle w:val="3"/>
        <w:tabs>
          <w:tab w:val="left" w:pos="0"/>
        </w:tabs>
        <w:spacing w:before="0" w:after="0"/>
        <w:ind w:firstLine="709"/>
        <w:rPr>
          <w:color w:val="auto"/>
          <w:lang w:val="ru-RU" w:eastAsia="ru-RU"/>
        </w:rPr>
      </w:pPr>
      <w:bookmarkStart w:id="150" w:name="_Toc20828167"/>
      <w:bookmarkStart w:id="151" w:name="_Toc29644838"/>
      <w:bookmarkStart w:id="152" w:name="_Toc29648965"/>
      <w:bookmarkStart w:id="153" w:name="_Toc29652391"/>
      <w:bookmarkStart w:id="154" w:name="_Toc59020125"/>
      <w:r w:rsidRPr="00F24C5E">
        <w:rPr>
          <w:color w:val="auto"/>
          <w:lang w:val="ru-RU"/>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bookmarkEnd w:id="150"/>
      <w:bookmarkEnd w:id="151"/>
      <w:bookmarkEnd w:id="152"/>
      <w:bookmarkEnd w:id="153"/>
      <w:bookmarkEnd w:id="154"/>
    </w:p>
    <w:p w14:paraId="0AEB3E40" w14:textId="77777777" w:rsidR="00761A40" w:rsidRPr="00F24C5E" w:rsidRDefault="00761A40" w:rsidP="00761A40">
      <w:pPr>
        <w:suppressAutoHyphens w:val="0"/>
        <w:autoSpaceDE w:val="0"/>
        <w:autoSpaceDN w:val="0"/>
        <w:adjustRightInd w:val="0"/>
        <w:snapToGrid/>
        <w:ind w:firstLine="540"/>
        <w:rPr>
          <w:b/>
          <w:bCs/>
          <w:szCs w:val="28"/>
          <w:lang w:eastAsia="ru-RU"/>
        </w:rPr>
      </w:pPr>
    </w:p>
    <w:p w14:paraId="7DBFCCFA"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1.</w:t>
      </w:r>
      <w:r w:rsidRPr="00F24C5E">
        <w:rPr>
          <w:bCs/>
          <w:szCs w:val="28"/>
          <w:lang w:eastAsia="ru-RU"/>
        </w:rPr>
        <w:tab/>
        <w:t xml:space="preserve">Действие градостроительного регламента не распространяется </w:t>
      </w:r>
      <w:r w:rsidRPr="00F24C5E">
        <w:rPr>
          <w:bCs/>
          <w:szCs w:val="28"/>
          <w:lang w:eastAsia="ru-RU"/>
        </w:rPr>
        <w:br/>
        <w:t>на земельные участки:</w:t>
      </w:r>
    </w:p>
    <w:p w14:paraId="422787B5"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1)</w:t>
      </w:r>
      <w:r w:rsidRPr="00F24C5E">
        <w:rPr>
          <w:bCs/>
          <w:szCs w:val="28"/>
          <w:lang w:eastAsia="ru-RU"/>
        </w:rPr>
        <w:tab/>
        <w:t xml:space="preserve">в границах территорий памятников и ансамблей, включенных </w:t>
      </w:r>
      <w:r w:rsidRPr="00F24C5E">
        <w:rPr>
          <w:bCs/>
          <w:szCs w:val="28"/>
          <w:lang w:eastAsia="ru-RU"/>
        </w:rPr>
        <w:br/>
        <w:t xml:space="preserve">в единый государственный реестр объектов культурного наследия (памятников истории и культуры) народов Российской Федерации, а также </w:t>
      </w:r>
      <w:r w:rsidRPr="00F24C5E">
        <w:rPr>
          <w:bCs/>
          <w:szCs w:val="28"/>
          <w:lang w:eastAsia="ru-RU"/>
        </w:rPr>
        <w:br/>
        <w:t xml:space="preserve">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w:t>
      </w:r>
      <w:r w:rsidRPr="00F24C5E">
        <w:rPr>
          <w:bCs/>
          <w:szCs w:val="28"/>
          <w:lang w:eastAsia="ru-RU"/>
        </w:rPr>
        <w:br/>
        <w:t>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18E1262"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2)</w:t>
      </w:r>
      <w:r w:rsidRPr="00F24C5E">
        <w:rPr>
          <w:bCs/>
          <w:szCs w:val="28"/>
          <w:lang w:eastAsia="ru-RU"/>
        </w:rPr>
        <w:tab/>
        <w:t>в границах территорий общего пользования (улицы, проезды, набережные, пляжи, скверы, парки, бульвары и другие подобные территории);</w:t>
      </w:r>
    </w:p>
    <w:p w14:paraId="4263F518"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lastRenderedPageBreak/>
        <w:t>3)</w:t>
      </w:r>
      <w:r w:rsidRPr="00F24C5E">
        <w:rPr>
          <w:bCs/>
          <w:szCs w:val="28"/>
          <w:lang w:eastAsia="ru-RU"/>
        </w:rPr>
        <w:tab/>
        <w:t>предназначенные для размещения линейных объектов и (или) занятые линейными объектами;</w:t>
      </w:r>
    </w:p>
    <w:p w14:paraId="0FBE7C1B"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4)</w:t>
      </w:r>
      <w:r w:rsidRPr="00F24C5E">
        <w:rPr>
          <w:bCs/>
          <w:szCs w:val="28"/>
          <w:lang w:eastAsia="ru-RU"/>
        </w:rPr>
        <w:tab/>
        <w:t>предоставленные для добычи полезных ископаемых.</w:t>
      </w:r>
    </w:p>
    <w:p w14:paraId="19ABC358"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2.</w:t>
      </w:r>
      <w:r w:rsidRPr="00F24C5E">
        <w:rPr>
          <w:bCs/>
          <w:szCs w:val="28"/>
          <w:lang w:eastAsia="ru-RU"/>
        </w:rPr>
        <w:tab/>
        <w:t xml:space="preserve">Градостроительные регламенты не устанавливаются, </w:t>
      </w:r>
      <w:r w:rsidRPr="00F24C5E">
        <w:rPr>
          <w:bCs/>
          <w:szCs w:val="28"/>
          <w:lang w:eastAsia="ru-RU"/>
        </w:rPr>
        <w:br/>
        <w:t>в отношении:</w:t>
      </w:r>
    </w:p>
    <w:p w14:paraId="6D71CEE6"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земель лесного фонда;</w:t>
      </w:r>
    </w:p>
    <w:p w14:paraId="421B35C8"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земель, покрытых поверхностными водами;</w:t>
      </w:r>
    </w:p>
    <w:p w14:paraId="28EB069C"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земель запаса;</w:t>
      </w:r>
    </w:p>
    <w:p w14:paraId="5B69570D"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земель особо охраняемых природных территорий (за исключением земель лечебно-оздоровительных местностей и курортов);</w:t>
      </w:r>
    </w:p>
    <w:p w14:paraId="733D7964"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сельскохозяйственных угодий в составе земель сельскохозяйственного назначения;</w:t>
      </w:r>
    </w:p>
    <w:p w14:paraId="1866F235" w14:textId="77777777" w:rsidR="00761A40" w:rsidRPr="00F24C5E" w:rsidRDefault="00761A40" w:rsidP="00761A40">
      <w:pPr>
        <w:suppressAutoHyphens w:val="0"/>
        <w:autoSpaceDE w:val="0"/>
        <w:autoSpaceDN w:val="0"/>
        <w:adjustRightInd w:val="0"/>
        <w:snapToGrid/>
        <w:ind w:firstLine="709"/>
        <w:rPr>
          <w:bCs/>
          <w:szCs w:val="28"/>
          <w:lang w:eastAsia="ru-RU"/>
        </w:rPr>
      </w:pPr>
      <w:r w:rsidRPr="00F24C5E">
        <w:rPr>
          <w:bCs/>
          <w:szCs w:val="28"/>
          <w:lang w:eastAsia="ru-RU"/>
        </w:rPr>
        <w:t>земельных участков, расположенных в границах особых экономических зон и территорий опережающего социально-экономического развития.</w:t>
      </w:r>
    </w:p>
    <w:p w14:paraId="40669EEA" w14:textId="2F031815" w:rsidR="00761A40" w:rsidRPr="00F24C5E" w:rsidRDefault="00761A40" w:rsidP="00761A40">
      <w:pPr>
        <w:suppressAutoHyphens w:val="0"/>
        <w:autoSpaceDE w:val="0"/>
        <w:autoSpaceDN w:val="0"/>
        <w:adjustRightInd w:val="0"/>
        <w:snapToGrid/>
        <w:ind w:firstLine="709"/>
        <w:rPr>
          <w:bCs/>
          <w:i/>
          <w:szCs w:val="28"/>
          <w:lang w:eastAsia="ru-RU"/>
        </w:rPr>
      </w:pPr>
      <w:r w:rsidRPr="00F24C5E">
        <w:rPr>
          <w:bCs/>
          <w:szCs w:val="28"/>
          <w:lang w:eastAsia="ru-RU"/>
        </w:rPr>
        <w:t>3.</w:t>
      </w:r>
      <w:r w:rsidRPr="00F24C5E">
        <w:rPr>
          <w:bCs/>
          <w:szCs w:val="28"/>
          <w:lang w:eastAsia="ru-RU"/>
        </w:rPr>
        <w:tab/>
      </w:r>
      <w:r w:rsidR="00394F5C" w:rsidRPr="004D039D">
        <w:rPr>
          <w:bCs/>
          <w:szCs w:val="28"/>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w:t>
      </w:r>
      <w:r w:rsidR="00394F5C" w:rsidRPr="00C139C1">
        <w:rPr>
          <w:bCs/>
          <w:szCs w:val="28"/>
          <w:lang w:eastAsia="ru-RU"/>
        </w:rPr>
        <w:t xml:space="preserve">границах особых экономических зон определяется органами управления особыми экономическими зонами. </w:t>
      </w:r>
      <w:r w:rsidR="00394F5C" w:rsidRPr="00C139C1">
        <w:rPr>
          <w:rFonts w:eastAsiaTheme="minorHAnsi"/>
          <w:szCs w:val="28"/>
          <w:lang w:eastAsia="en-US"/>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w:t>
      </w:r>
      <w:r w:rsidR="00394F5C" w:rsidRPr="00C139C1">
        <w:rPr>
          <w:bCs/>
          <w:szCs w:val="28"/>
          <w:lang w:eastAsia="ru-RU"/>
        </w:rPr>
        <w:t xml:space="preserve">охраняемых природных территорий (за исключением территорий населенных пунктов, включенных </w:t>
      </w:r>
      <w:r w:rsidR="00394F5C" w:rsidRPr="00C139C1">
        <w:rPr>
          <w:bCs/>
          <w:szCs w:val="28"/>
          <w:lang w:eastAsia="ru-RU"/>
        </w:rPr>
        <w:br/>
        <w:t xml:space="preserve">в состав особо охраняемых природных территорий), определяется соответственно лесохозяйственным </w:t>
      </w:r>
      <w:hyperlink r:id="rId8" w:history="1">
        <w:r w:rsidR="00394F5C" w:rsidRPr="00C139C1">
          <w:rPr>
            <w:bCs/>
            <w:szCs w:val="28"/>
            <w:lang w:eastAsia="ru-RU"/>
          </w:rPr>
          <w:t>регламентом</w:t>
        </w:r>
      </w:hyperlink>
      <w:r w:rsidR="00394F5C" w:rsidRPr="00C139C1">
        <w:rPr>
          <w:bCs/>
          <w:szCs w:val="28"/>
          <w:lang w:eastAsia="ru-RU"/>
        </w:rPr>
        <w:t xml:space="preserve">, положением об особо охраняемой природной территории в соответствии с лесным </w:t>
      </w:r>
      <w:hyperlink r:id="rId9" w:history="1">
        <w:r w:rsidR="00394F5C" w:rsidRPr="00C139C1">
          <w:rPr>
            <w:bCs/>
            <w:szCs w:val="28"/>
            <w:lang w:eastAsia="ru-RU"/>
          </w:rPr>
          <w:t>законодательством</w:t>
        </w:r>
      </w:hyperlink>
      <w:r w:rsidR="00394F5C" w:rsidRPr="00C139C1">
        <w:rPr>
          <w:bCs/>
          <w:szCs w:val="28"/>
          <w:lang w:eastAsia="ru-RU"/>
        </w:rPr>
        <w:t xml:space="preserve">, </w:t>
      </w:r>
      <w:hyperlink r:id="rId10" w:history="1">
        <w:r w:rsidR="00394F5C" w:rsidRPr="00C139C1">
          <w:rPr>
            <w:bCs/>
            <w:szCs w:val="28"/>
            <w:lang w:eastAsia="ru-RU"/>
          </w:rPr>
          <w:t>законодательством</w:t>
        </w:r>
      </w:hyperlink>
      <w:r w:rsidR="00394F5C" w:rsidRPr="00C139C1">
        <w:rPr>
          <w:bCs/>
          <w:szCs w:val="28"/>
          <w:lang w:eastAsia="ru-RU"/>
        </w:rPr>
        <w:t xml:space="preserve"> об особо охраняемых природных территориях</w:t>
      </w:r>
      <w:r w:rsidRPr="00F24C5E">
        <w:rPr>
          <w:bCs/>
          <w:szCs w:val="28"/>
          <w:lang w:eastAsia="ru-RU"/>
        </w:rPr>
        <w:t xml:space="preserve">. </w:t>
      </w:r>
    </w:p>
    <w:p w14:paraId="3BEB51AC" w14:textId="77777777" w:rsidR="00761A40" w:rsidRPr="00F24C5E" w:rsidRDefault="00761A40" w:rsidP="00761A40">
      <w:pPr>
        <w:suppressAutoHyphens w:val="0"/>
        <w:autoSpaceDE w:val="0"/>
        <w:autoSpaceDN w:val="0"/>
        <w:adjustRightInd w:val="0"/>
        <w:snapToGrid/>
        <w:ind w:firstLine="709"/>
        <w:rPr>
          <w:bCs/>
          <w:szCs w:val="28"/>
          <w:lang w:eastAsia="ru-RU"/>
        </w:rPr>
      </w:pPr>
    </w:p>
    <w:p w14:paraId="4DA90515" w14:textId="77777777" w:rsidR="00761A40" w:rsidRPr="00F24C5E" w:rsidRDefault="00761A40" w:rsidP="00761A40">
      <w:pPr>
        <w:suppressAutoHyphens w:val="0"/>
        <w:snapToGrid/>
        <w:spacing w:after="200" w:line="276" w:lineRule="auto"/>
        <w:jc w:val="left"/>
        <w:rPr>
          <w:b/>
          <w:bCs/>
          <w:szCs w:val="28"/>
          <w:lang w:eastAsia="en-US"/>
        </w:rPr>
      </w:pPr>
      <w:r w:rsidRPr="00F24C5E">
        <w:br w:type="page"/>
      </w:r>
    </w:p>
    <w:p w14:paraId="6834C90C" w14:textId="77777777" w:rsidR="00761A40" w:rsidRPr="00F24C5E" w:rsidRDefault="00761A40" w:rsidP="00761A40">
      <w:pPr>
        <w:pStyle w:val="2"/>
        <w:spacing w:before="0" w:after="0"/>
        <w:ind w:firstLine="709"/>
        <w:rPr>
          <w:color w:val="auto"/>
          <w:lang w:val="ru-RU"/>
        </w:rPr>
      </w:pPr>
      <w:bookmarkStart w:id="155" w:name="_Toc29644839"/>
      <w:bookmarkStart w:id="156" w:name="_Toc29648966"/>
      <w:bookmarkStart w:id="157" w:name="_Toc29652392"/>
      <w:bookmarkStart w:id="158" w:name="_Toc59020126"/>
      <w:r w:rsidRPr="00F24C5E">
        <w:rPr>
          <w:color w:val="auto"/>
          <w:lang w:val="ru-RU"/>
        </w:rPr>
        <w:lastRenderedPageBreak/>
        <w:t xml:space="preserve">ГЛАВА 3. </w:t>
      </w:r>
      <w:r w:rsidRPr="00F24C5E">
        <w:rPr>
          <w:color w:val="auto"/>
          <w:kern w:val="1"/>
          <w:lang w:val="ru-RU"/>
        </w:rPr>
        <w:t>ПОДГОТОВКА ДОКУМЕНТАЦИИ ПО ПЛАНИРОВКЕ ТЕРРИТОРИИ ОРГАНАМИ МЕСТНОГО САМОУПРАВЛЕНИЯ</w:t>
      </w:r>
      <w:bookmarkEnd w:id="155"/>
      <w:bookmarkEnd w:id="156"/>
      <w:bookmarkEnd w:id="157"/>
      <w:bookmarkEnd w:id="158"/>
    </w:p>
    <w:p w14:paraId="4C11CA12" w14:textId="77777777" w:rsidR="00761A40" w:rsidRPr="00F24C5E" w:rsidRDefault="00761A40" w:rsidP="00761A40">
      <w:pPr>
        <w:pStyle w:val="3"/>
        <w:numPr>
          <w:ilvl w:val="4"/>
          <w:numId w:val="1"/>
        </w:numPr>
        <w:spacing w:before="0" w:after="0"/>
        <w:ind w:firstLine="709"/>
        <w:rPr>
          <w:color w:val="auto"/>
          <w:lang w:val="ru-RU" w:eastAsia="ru-RU"/>
        </w:rPr>
      </w:pPr>
    </w:p>
    <w:p w14:paraId="6181DFEA" w14:textId="77777777" w:rsidR="00761A40" w:rsidRPr="00F24C5E" w:rsidRDefault="00761A40" w:rsidP="00761A40">
      <w:pPr>
        <w:pStyle w:val="3"/>
        <w:numPr>
          <w:ilvl w:val="4"/>
          <w:numId w:val="1"/>
        </w:numPr>
        <w:spacing w:before="0" w:after="0"/>
        <w:ind w:firstLine="709"/>
        <w:rPr>
          <w:color w:val="auto"/>
          <w:lang w:val="ru-RU"/>
        </w:rPr>
      </w:pPr>
      <w:bookmarkStart w:id="159" w:name="_Toc29644840"/>
      <w:bookmarkStart w:id="160" w:name="_Toc29648967"/>
      <w:bookmarkStart w:id="161" w:name="_Toc29652393"/>
      <w:bookmarkStart w:id="162" w:name="_Toc59020127"/>
      <w:r w:rsidRPr="00F24C5E">
        <w:rPr>
          <w:color w:val="auto"/>
          <w:lang w:val="ru-RU"/>
        </w:rPr>
        <w:t xml:space="preserve">Статья 14. </w:t>
      </w:r>
      <w:proofErr w:type="spellStart"/>
      <w:r w:rsidRPr="00F24C5E">
        <w:rPr>
          <w:color w:val="auto"/>
        </w:rPr>
        <w:t>Общие</w:t>
      </w:r>
      <w:proofErr w:type="spellEnd"/>
      <w:r w:rsidRPr="00F24C5E">
        <w:rPr>
          <w:color w:val="auto"/>
        </w:rPr>
        <w:t xml:space="preserve"> </w:t>
      </w:r>
      <w:proofErr w:type="spellStart"/>
      <w:r w:rsidRPr="00F24C5E">
        <w:rPr>
          <w:color w:val="auto"/>
        </w:rPr>
        <w:t>положения</w:t>
      </w:r>
      <w:bookmarkEnd w:id="159"/>
      <w:bookmarkEnd w:id="160"/>
      <w:bookmarkEnd w:id="161"/>
      <w:bookmarkEnd w:id="162"/>
      <w:proofErr w:type="spellEnd"/>
    </w:p>
    <w:p w14:paraId="4E7809DF" w14:textId="77777777" w:rsidR="00761A40" w:rsidRPr="00F24C5E" w:rsidRDefault="00761A40" w:rsidP="00761A40">
      <w:pPr>
        <w:rPr>
          <w:lang w:eastAsia="en-US"/>
        </w:rPr>
      </w:pPr>
    </w:p>
    <w:p w14:paraId="6E1F7F22"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495D345C"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 xml:space="preserve">2. Подготовка документации по планировке территории в целях размещения объекта капитального строительства является обязательной </w:t>
      </w:r>
      <w:r w:rsidRPr="00F24C5E">
        <w:rPr>
          <w:sz w:val="28"/>
          <w:szCs w:val="28"/>
        </w:rPr>
        <w:br/>
        <w:t>в следующих случаях:</w:t>
      </w:r>
    </w:p>
    <w:p w14:paraId="17AE94C0"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F8D4FBC"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2) необходимы установление, изменение или отмена красных линий;</w:t>
      </w:r>
    </w:p>
    <w:p w14:paraId="0B38ABCD"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 xml:space="preserve">3) необходимо образование земельных участков в случае, если </w:t>
      </w:r>
      <w:r w:rsidRPr="00F24C5E">
        <w:rPr>
          <w:sz w:val="28"/>
          <w:szCs w:val="28"/>
        </w:rPr>
        <w:br/>
        <w:t>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8239C69"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 xml:space="preserve">4) размещение объекта капитального строительства планируется </w:t>
      </w:r>
      <w:r w:rsidRPr="00F24C5E">
        <w:rPr>
          <w:sz w:val="28"/>
          <w:szCs w:val="28"/>
        </w:rPr>
        <w:br/>
        <w:t xml:space="preserve">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w:t>
      </w:r>
      <w:r w:rsidRPr="00F24C5E">
        <w:rPr>
          <w:sz w:val="28"/>
          <w:szCs w:val="28"/>
        </w:rPr>
        <w:br/>
        <w:t>в государственной или муниципальной собственности, и установление сервитутов);</w:t>
      </w:r>
    </w:p>
    <w:p w14:paraId="29341FD1"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w:t>
      </w:r>
      <w:r w:rsidRPr="00F24C5E">
        <w:rPr>
          <w:sz w:val="28"/>
          <w:szCs w:val="28"/>
        </w:rPr>
        <w:br/>
        <w:t>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54B56551" w14:textId="77777777" w:rsidR="00394F5C" w:rsidRPr="009D09E1" w:rsidRDefault="00394F5C" w:rsidP="00394F5C">
      <w:pPr>
        <w:pStyle w:val="S"/>
        <w:tabs>
          <w:tab w:val="left" w:pos="1134"/>
        </w:tabs>
        <w:spacing w:line="240" w:lineRule="auto"/>
        <w:ind w:firstLine="709"/>
        <w:rPr>
          <w:sz w:val="28"/>
          <w:szCs w:val="28"/>
        </w:rPr>
      </w:pPr>
      <w:r w:rsidRPr="001B4738">
        <w:rPr>
          <w:sz w:val="28"/>
          <w:szCs w:val="28"/>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w:t>
      </w:r>
      <w:r w:rsidRPr="009D09E1">
        <w:rPr>
          <w:sz w:val="28"/>
          <w:szCs w:val="28"/>
        </w:rPr>
        <w:t>охраняемой природной территории или в границах земель лесного фонда;</w:t>
      </w:r>
    </w:p>
    <w:p w14:paraId="4DFCC6FE" w14:textId="77777777" w:rsidR="00394F5C" w:rsidRPr="00394F5C" w:rsidRDefault="00394F5C" w:rsidP="00394F5C">
      <w:pPr>
        <w:pStyle w:val="S"/>
        <w:tabs>
          <w:tab w:val="left" w:pos="1134"/>
        </w:tabs>
        <w:spacing w:line="240" w:lineRule="auto"/>
        <w:ind w:firstLine="709"/>
        <w:rPr>
          <w:sz w:val="28"/>
          <w:szCs w:val="28"/>
        </w:rPr>
      </w:pPr>
      <w:r w:rsidRPr="00394F5C">
        <w:rPr>
          <w:sz w:val="28"/>
          <w:szCs w:val="28"/>
        </w:rPr>
        <w:lastRenderedPageBreak/>
        <w:t>7) планируется осуществление комплексного развития территории.</w:t>
      </w:r>
    </w:p>
    <w:p w14:paraId="7E2AC996" w14:textId="756ACDB2" w:rsidR="00761A40" w:rsidRPr="00F24C5E" w:rsidRDefault="00394F5C" w:rsidP="00394F5C">
      <w:pPr>
        <w:pStyle w:val="S"/>
        <w:tabs>
          <w:tab w:val="left" w:pos="1134"/>
        </w:tabs>
        <w:spacing w:line="240" w:lineRule="auto"/>
        <w:ind w:firstLine="709"/>
        <w:rPr>
          <w:sz w:val="28"/>
          <w:szCs w:val="28"/>
        </w:rPr>
      </w:pPr>
      <w:r w:rsidRPr="001B4738">
        <w:rPr>
          <w:sz w:val="28"/>
          <w:szCs w:val="28"/>
        </w:rPr>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w:t>
      </w:r>
      <w:r w:rsidRPr="00EB154A">
        <w:rPr>
          <w:sz w:val="28"/>
          <w:szCs w:val="28"/>
        </w:rPr>
        <w:t>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r w:rsidR="00761A40" w:rsidRPr="00F24C5E">
        <w:rPr>
          <w:sz w:val="28"/>
          <w:szCs w:val="28"/>
        </w:rPr>
        <w:t>.</w:t>
      </w:r>
    </w:p>
    <w:p w14:paraId="4A84890F"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 xml:space="preserve">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w:t>
      </w:r>
      <w:r w:rsidRPr="00F24C5E">
        <w:rPr>
          <w:sz w:val="28"/>
          <w:szCs w:val="28"/>
        </w:rPr>
        <w:br/>
        <w:t>с законодательством Российской Федерации.</w:t>
      </w:r>
    </w:p>
    <w:p w14:paraId="598AF12B"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5. Подготовка графической части документации по планировке территории осуществляется:</w:t>
      </w:r>
    </w:p>
    <w:p w14:paraId="4252EDF7"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1) в соответствии с системой координат, используемой для ведения Единого государственного реестра недвижимости;</w:t>
      </w:r>
    </w:p>
    <w:p w14:paraId="027FF36D" w14:textId="77777777" w:rsidR="00761A40" w:rsidRPr="00F24C5E" w:rsidRDefault="00761A40" w:rsidP="00761A40">
      <w:pPr>
        <w:pStyle w:val="S"/>
        <w:tabs>
          <w:tab w:val="left" w:pos="1134"/>
        </w:tabs>
        <w:spacing w:line="240" w:lineRule="auto"/>
        <w:ind w:firstLine="709"/>
        <w:rPr>
          <w:sz w:val="28"/>
          <w:szCs w:val="28"/>
        </w:rPr>
      </w:pPr>
      <w:r w:rsidRPr="00F24C5E">
        <w:rPr>
          <w:sz w:val="28"/>
          <w:szCs w:val="28"/>
        </w:rPr>
        <w:t xml:space="preserve">2) с использованием цифровых топографических карт, цифровых топографических планов, </w:t>
      </w:r>
      <w:hyperlink r:id="rId11" w:history="1">
        <w:r w:rsidRPr="00F24C5E">
          <w:rPr>
            <w:sz w:val="28"/>
            <w:szCs w:val="28"/>
          </w:rPr>
          <w:t>требования</w:t>
        </w:r>
      </w:hyperlink>
      <w:r w:rsidRPr="00F24C5E">
        <w:rPr>
          <w:sz w:val="28"/>
          <w:szCs w:val="28"/>
        </w:rPr>
        <w:t xml:space="preserve"> к которым устанавливаются уполномоченным федеральным органом исполнительной власти.</w:t>
      </w:r>
    </w:p>
    <w:p w14:paraId="01AA5626" w14:textId="77777777" w:rsidR="00761A40" w:rsidRPr="00F24C5E" w:rsidRDefault="00761A40" w:rsidP="00761A40">
      <w:pPr>
        <w:rPr>
          <w:lang w:eastAsia="en-US"/>
        </w:rPr>
      </w:pPr>
    </w:p>
    <w:p w14:paraId="7EB79019" w14:textId="77777777" w:rsidR="00761A40" w:rsidRPr="00F24C5E" w:rsidRDefault="00761A40" w:rsidP="00761A40">
      <w:pPr>
        <w:pStyle w:val="3"/>
        <w:numPr>
          <w:ilvl w:val="4"/>
          <w:numId w:val="1"/>
        </w:numPr>
        <w:spacing w:before="0" w:after="0"/>
        <w:ind w:firstLine="709"/>
        <w:rPr>
          <w:color w:val="auto"/>
          <w:lang w:val="ru-RU"/>
        </w:rPr>
      </w:pPr>
    </w:p>
    <w:p w14:paraId="63200AEE" w14:textId="77777777" w:rsidR="00761A40" w:rsidRPr="00F24C5E" w:rsidRDefault="00761A40" w:rsidP="00761A40">
      <w:pPr>
        <w:pStyle w:val="3"/>
        <w:spacing w:before="0" w:after="0"/>
        <w:ind w:firstLine="709"/>
        <w:rPr>
          <w:color w:val="auto"/>
          <w:lang w:val="ru-RU"/>
        </w:rPr>
      </w:pPr>
      <w:bookmarkStart w:id="163" w:name="_Toc20828170"/>
      <w:bookmarkStart w:id="164" w:name="_Toc29644841"/>
      <w:bookmarkStart w:id="165" w:name="_Toc29648968"/>
      <w:bookmarkStart w:id="166" w:name="_Toc29652394"/>
      <w:bookmarkStart w:id="167" w:name="_Toc59020128"/>
      <w:r w:rsidRPr="00F24C5E">
        <w:rPr>
          <w:color w:val="auto"/>
          <w:lang w:val="ru-RU"/>
        </w:rPr>
        <w:t>Статья 15. Виды документации по планировке территории</w:t>
      </w:r>
      <w:bookmarkEnd w:id="163"/>
      <w:bookmarkEnd w:id="164"/>
      <w:bookmarkEnd w:id="165"/>
      <w:bookmarkEnd w:id="166"/>
      <w:bookmarkEnd w:id="167"/>
    </w:p>
    <w:p w14:paraId="5F504338" w14:textId="77777777" w:rsidR="00761A40" w:rsidRPr="00F24C5E" w:rsidRDefault="00761A40" w:rsidP="00761A40">
      <w:pPr>
        <w:autoSpaceDE w:val="0"/>
        <w:autoSpaceDN w:val="0"/>
        <w:adjustRightInd w:val="0"/>
        <w:ind w:firstLine="540"/>
        <w:rPr>
          <w:b/>
          <w:bCs/>
          <w:szCs w:val="28"/>
        </w:rPr>
      </w:pPr>
    </w:p>
    <w:p w14:paraId="252FB7BA" w14:textId="77777777" w:rsidR="00761A40" w:rsidRPr="00F24C5E" w:rsidRDefault="00761A40" w:rsidP="00761A40">
      <w:pPr>
        <w:autoSpaceDE w:val="0"/>
        <w:autoSpaceDN w:val="0"/>
        <w:adjustRightInd w:val="0"/>
        <w:ind w:firstLine="709"/>
        <w:rPr>
          <w:bCs/>
          <w:szCs w:val="28"/>
        </w:rPr>
      </w:pPr>
      <w:r w:rsidRPr="00F24C5E">
        <w:rPr>
          <w:bCs/>
          <w:szCs w:val="28"/>
        </w:rPr>
        <w:t>1.</w:t>
      </w:r>
      <w:r w:rsidRPr="00F24C5E">
        <w:rPr>
          <w:bCs/>
          <w:szCs w:val="28"/>
        </w:rPr>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32A82221" w14:textId="77777777" w:rsidR="00761A40" w:rsidRPr="00F24C5E" w:rsidRDefault="00761A40" w:rsidP="00761A40">
      <w:pPr>
        <w:autoSpaceDE w:val="0"/>
        <w:autoSpaceDN w:val="0"/>
        <w:adjustRightInd w:val="0"/>
        <w:ind w:firstLine="709"/>
        <w:rPr>
          <w:bCs/>
          <w:szCs w:val="28"/>
        </w:rPr>
      </w:pPr>
      <w:r w:rsidRPr="00F24C5E">
        <w:rPr>
          <w:bCs/>
          <w:szCs w:val="28"/>
        </w:rPr>
        <w:t>2.</w:t>
      </w:r>
      <w:r w:rsidRPr="00F24C5E">
        <w:rPr>
          <w:bCs/>
          <w:szCs w:val="28"/>
        </w:rPr>
        <w:tab/>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w:t>
      </w:r>
      <w:r w:rsidRPr="00F24C5E">
        <w:rPr>
          <w:bCs/>
          <w:szCs w:val="28"/>
        </w:rPr>
        <w:br/>
        <w:t xml:space="preserve">и очередности планируемого развития территории. </w:t>
      </w:r>
    </w:p>
    <w:p w14:paraId="7732115E" w14:textId="77777777" w:rsidR="00761A40" w:rsidRPr="00F24C5E" w:rsidRDefault="00761A40" w:rsidP="00761A40">
      <w:pPr>
        <w:autoSpaceDE w:val="0"/>
        <w:autoSpaceDN w:val="0"/>
        <w:adjustRightInd w:val="0"/>
        <w:ind w:firstLine="709"/>
        <w:rPr>
          <w:bCs/>
          <w:szCs w:val="28"/>
        </w:rPr>
      </w:pPr>
      <w:r w:rsidRPr="00F24C5E">
        <w:rPr>
          <w:bCs/>
          <w:szCs w:val="28"/>
        </w:rPr>
        <w:t>Требования к составу и содержанию проекта планировки территории установлены статьей 42 Градостроительного кодекса Российской Федерации.</w:t>
      </w:r>
    </w:p>
    <w:p w14:paraId="56D14AFE" w14:textId="1C1E4114" w:rsidR="00761A40" w:rsidRPr="00F24C5E" w:rsidRDefault="00761A40" w:rsidP="00761A40">
      <w:pPr>
        <w:autoSpaceDE w:val="0"/>
        <w:autoSpaceDN w:val="0"/>
        <w:adjustRightInd w:val="0"/>
        <w:ind w:firstLine="709"/>
        <w:rPr>
          <w:bCs/>
          <w:i/>
          <w:sz w:val="24"/>
          <w:szCs w:val="24"/>
        </w:rPr>
      </w:pPr>
      <w:r w:rsidRPr="00F24C5E">
        <w:rPr>
          <w:bCs/>
          <w:szCs w:val="28"/>
        </w:rPr>
        <w:t>3.</w:t>
      </w:r>
      <w:r w:rsidRPr="00F24C5E">
        <w:rPr>
          <w:bCs/>
          <w:szCs w:val="28"/>
        </w:rPr>
        <w:tab/>
      </w:r>
      <w:r w:rsidR="00394F5C" w:rsidRPr="00072585">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w:t>
      </w:r>
      <w:r w:rsidR="00394F5C">
        <w:t xml:space="preserve">редусматривается </w:t>
      </w:r>
      <w:r w:rsidR="00394F5C" w:rsidRPr="006A153C">
        <w:t xml:space="preserve">осуществление </w:t>
      </w:r>
      <w:r w:rsidR="00394F5C" w:rsidRPr="006A153C">
        <w:rPr>
          <w:rFonts w:eastAsiaTheme="minorHAnsi"/>
          <w:szCs w:val="28"/>
          <w:lang w:eastAsia="en-US"/>
        </w:rPr>
        <w:t>комплексного развития территории</w:t>
      </w:r>
      <w:r w:rsidRPr="00F24C5E">
        <w:t>.</w:t>
      </w:r>
    </w:p>
    <w:p w14:paraId="3636D840" w14:textId="77777777" w:rsidR="00761A40" w:rsidRPr="00F24C5E" w:rsidRDefault="00761A40" w:rsidP="00761A40">
      <w:pPr>
        <w:autoSpaceDE w:val="0"/>
        <w:autoSpaceDN w:val="0"/>
        <w:adjustRightInd w:val="0"/>
        <w:ind w:firstLine="709"/>
        <w:rPr>
          <w:szCs w:val="28"/>
        </w:rPr>
      </w:pPr>
      <w:r w:rsidRPr="00F24C5E">
        <w:rPr>
          <w:szCs w:val="28"/>
        </w:rPr>
        <w:t>Подготовка проекта межевания территории осуществляется, для:</w:t>
      </w:r>
    </w:p>
    <w:p w14:paraId="7112F141" w14:textId="77777777" w:rsidR="00761A40" w:rsidRPr="00F24C5E" w:rsidRDefault="00761A40" w:rsidP="00761A40">
      <w:pPr>
        <w:autoSpaceDE w:val="0"/>
        <w:autoSpaceDN w:val="0"/>
        <w:adjustRightInd w:val="0"/>
        <w:ind w:firstLine="709"/>
        <w:rPr>
          <w:szCs w:val="28"/>
        </w:rPr>
      </w:pPr>
      <w:r w:rsidRPr="00F24C5E">
        <w:rPr>
          <w:szCs w:val="28"/>
        </w:rPr>
        <w:lastRenderedPageBreak/>
        <w:t>1) определения местоположения границ, образуемых и изменяемых земельных участков;</w:t>
      </w:r>
    </w:p>
    <w:p w14:paraId="7EBE3AED" w14:textId="51F06C62" w:rsidR="00761A40" w:rsidRPr="00F24C5E" w:rsidRDefault="00761A40" w:rsidP="00761A40">
      <w:pPr>
        <w:autoSpaceDE w:val="0"/>
        <w:autoSpaceDN w:val="0"/>
        <w:adjustRightInd w:val="0"/>
        <w:ind w:firstLine="709"/>
        <w:rPr>
          <w:szCs w:val="28"/>
        </w:rPr>
      </w:pPr>
      <w:r w:rsidRPr="00F24C5E">
        <w:rPr>
          <w:szCs w:val="28"/>
        </w:rPr>
        <w:t xml:space="preserve">2) </w:t>
      </w:r>
      <w:r w:rsidR="00394F5C" w:rsidRPr="00EA0A7D">
        <w:rPr>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w:t>
      </w:r>
      <w:r w:rsidR="00394F5C" w:rsidRPr="006A153C">
        <w:rPr>
          <w:szCs w:val="28"/>
        </w:rPr>
        <w:t>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r w:rsidRPr="00F24C5E">
        <w:rPr>
          <w:szCs w:val="28"/>
        </w:rPr>
        <w:t>.</w:t>
      </w:r>
    </w:p>
    <w:p w14:paraId="62E7A116" w14:textId="77777777" w:rsidR="00761A40" w:rsidRPr="00F24C5E" w:rsidRDefault="00761A40" w:rsidP="00761A40">
      <w:pPr>
        <w:autoSpaceDE w:val="0"/>
        <w:autoSpaceDN w:val="0"/>
        <w:adjustRightInd w:val="0"/>
        <w:ind w:firstLine="709"/>
        <w:rPr>
          <w:bCs/>
          <w:szCs w:val="28"/>
        </w:rPr>
      </w:pPr>
      <w:r w:rsidRPr="00F24C5E">
        <w:rPr>
          <w:szCs w:val="28"/>
        </w:rPr>
        <w:t>Требования к подготовке, составу и содержанию проекта межевания территории установлены статьей 43 Градостроительного кодекса Российской Федерации.</w:t>
      </w:r>
      <w:r w:rsidRPr="00F24C5E">
        <w:rPr>
          <w:bCs/>
          <w:szCs w:val="28"/>
        </w:rPr>
        <w:t xml:space="preserve"> </w:t>
      </w:r>
    </w:p>
    <w:p w14:paraId="23B1D876" w14:textId="77777777" w:rsidR="00761A40" w:rsidRPr="00F24C5E" w:rsidRDefault="00761A40" w:rsidP="00761A40">
      <w:pPr>
        <w:autoSpaceDE w:val="0"/>
        <w:autoSpaceDN w:val="0"/>
        <w:adjustRightInd w:val="0"/>
        <w:ind w:firstLine="709"/>
        <w:rPr>
          <w:bCs/>
          <w:szCs w:val="28"/>
        </w:rPr>
      </w:pPr>
    </w:p>
    <w:p w14:paraId="78C9DA57" w14:textId="77777777" w:rsidR="00761A40" w:rsidRPr="00F24C5E" w:rsidRDefault="00761A40" w:rsidP="00761A40">
      <w:pPr>
        <w:pStyle w:val="3"/>
        <w:spacing w:before="0" w:after="0"/>
        <w:ind w:firstLine="709"/>
        <w:rPr>
          <w:color w:val="auto"/>
          <w:lang w:val="ru-RU"/>
        </w:rPr>
      </w:pPr>
      <w:bookmarkStart w:id="168" w:name="_Toc20828171"/>
      <w:bookmarkStart w:id="169" w:name="_Toc29644842"/>
      <w:bookmarkStart w:id="170" w:name="_Toc29648969"/>
      <w:bookmarkStart w:id="171" w:name="_Toc29652395"/>
      <w:bookmarkStart w:id="172" w:name="_Toc59020129"/>
      <w:r w:rsidRPr="00F24C5E">
        <w:rPr>
          <w:color w:val="auto"/>
          <w:lang w:val="ru-RU"/>
        </w:rPr>
        <w:t xml:space="preserve">Статья 16. Подготовка и утверждение документации </w:t>
      </w:r>
      <w:r w:rsidRPr="00F24C5E">
        <w:rPr>
          <w:color w:val="auto"/>
          <w:lang w:val="ru-RU"/>
        </w:rPr>
        <w:br/>
        <w:t>по планировке территории Поселения</w:t>
      </w:r>
      <w:bookmarkEnd w:id="168"/>
      <w:bookmarkEnd w:id="169"/>
      <w:bookmarkEnd w:id="170"/>
      <w:bookmarkEnd w:id="171"/>
      <w:bookmarkEnd w:id="172"/>
    </w:p>
    <w:p w14:paraId="72CA33A3" w14:textId="77777777" w:rsidR="00761A40" w:rsidRPr="00F24C5E" w:rsidRDefault="00761A40" w:rsidP="00761A40">
      <w:pPr>
        <w:autoSpaceDE w:val="0"/>
        <w:autoSpaceDN w:val="0"/>
        <w:adjustRightInd w:val="0"/>
        <w:jc w:val="center"/>
        <w:rPr>
          <w:b/>
          <w:bCs/>
          <w:szCs w:val="28"/>
        </w:rPr>
      </w:pPr>
    </w:p>
    <w:p w14:paraId="4C9D3A12" w14:textId="77777777" w:rsidR="00394F5C" w:rsidRDefault="00394F5C" w:rsidP="00394F5C">
      <w:pPr>
        <w:autoSpaceDE w:val="0"/>
        <w:autoSpaceDN w:val="0"/>
        <w:adjustRightInd w:val="0"/>
        <w:ind w:firstLine="709"/>
        <w:rPr>
          <w:szCs w:val="28"/>
        </w:rPr>
      </w:pPr>
      <w:r w:rsidRPr="004D039D">
        <w:rPr>
          <w:bCs/>
        </w:rPr>
        <w:t>1.</w:t>
      </w:r>
      <w:r w:rsidRPr="004D039D">
        <w:rPr>
          <w:bCs/>
        </w:rPr>
        <w:tab/>
      </w:r>
      <w:r w:rsidRPr="008527B3">
        <w:rPr>
          <w:szCs w:val="28"/>
        </w:rPr>
        <w:t>Решение о подготовке документации по планировке территории применительно к территории поселения, за исключением случаев, указанных в </w:t>
      </w:r>
      <w:hyperlink r:id="rId12" w:tgtFrame="_blank" w:history="1">
        <w:r w:rsidRPr="008527B3">
          <w:rPr>
            <w:szCs w:val="28"/>
          </w:rPr>
          <w:t>частях 2</w:t>
        </w:r>
      </w:hyperlink>
      <w:r w:rsidRPr="008527B3">
        <w:rPr>
          <w:szCs w:val="28"/>
        </w:rPr>
        <w:t> - </w:t>
      </w:r>
      <w:hyperlink r:id="rId13" w:tgtFrame="_blank" w:history="1">
        <w:r w:rsidRPr="008527B3">
          <w:rPr>
            <w:szCs w:val="28"/>
          </w:rPr>
          <w:t>4.2</w:t>
        </w:r>
      </w:hyperlink>
      <w:r w:rsidRPr="008527B3">
        <w:rPr>
          <w:szCs w:val="28"/>
        </w:rPr>
        <w:t> и </w:t>
      </w:r>
      <w:hyperlink r:id="rId14" w:tgtFrame="_blank" w:history="1">
        <w:r w:rsidRPr="008527B3">
          <w:rPr>
            <w:szCs w:val="28"/>
          </w:rPr>
          <w:t>5.2 статьи 45</w:t>
        </w:r>
      </w:hyperlink>
      <w:r w:rsidRPr="008527B3">
        <w:rPr>
          <w:szCs w:val="28"/>
        </w:rPr>
        <w:t>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w:t>
      </w:r>
      <w:r>
        <w:rPr>
          <w:szCs w:val="28"/>
        </w:rPr>
        <w:t xml:space="preserve">ия о подготовке документации </w:t>
      </w:r>
      <w:r>
        <w:rPr>
          <w:szCs w:val="28"/>
        </w:rPr>
        <w:br/>
      </w:r>
      <w:r w:rsidRPr="008527B3">
        <w:rPr>
          <w:szCs w:val="28"/>
        </w:rPr>
        <w:t>по планировке территории не требуется.</w:t>
      </w:r>
    </w:p>
    <w:p w14:paraId="46C99BFB" w14:textId="77777777" w:rsidR="00394F5C" w:rsidRPr="004D039D" w:rsidRDefault="00394F5C" w:rsidP="00394F5C">
      <w:pPr>
        <w:autoSpaceDE w:val="0"/>
        <w:autoSpaceDN w:val="0"/>
        <w:adjustRightInd w:val="0"/>
        <w:ind w:firstLine="709"/>
        <w:rPr>
          <w:bCs/>
        </w:rPr>
      </w:pPr>
      <w:r w:rsidRPr="004D039D">
        <w:rPr>
          <w:bCs/>
        </w:rPr>
        <w:t>2.</w:t>
      </w:r>
      <w:r w:rsidRPr="004D039D">
        <w:rPr>
          <w:bCs/>
        </w:rPr>
        <w:tab/>
        <w:t>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w:t>
      </w:r>
      <w:r>
        <w:rPr>
          <w:bCs/>
        </w:rPr>
        <w:t>змещается на официальном сайте П</w:t>
      </w:r>
      <w:r w:rsidRPr="004D039D">
        <w:rPr>
          <w:bCs/>
        </w:rPr>
        <w:t>оселения в информационно-телекоммуникационной сети «Интернет».</w:t>
      </w:r>
    </w:p>
    <w:p w14:paraId="3F71C50D" w14:textId="77777777" w:rsidR="00394F5C" w:rsidRPr="004D039D" w:rsidRDefault="00394F5C" w:rsidP="00394F5C">
      <w:pPr>
        <w:autoSpaceDE w:val="0"/>
        <w:autoSpaceDN w:val="0"/>
        <w:adjustRightInd w:val="0"/>
        <w:ind w:firstLine="709"/>
        <w:rPr>
          <w:bCs/>
        </w:rPr>
      </w:pPr>
      <w:r w:rsidRPr="004D039D">
        <w:rPr>
          <w:bCs/>
        </w:rPr>
        <w:t>3.</w:t>
      </w:r>
      <w:r w:rsidRPr="004D039D">
        <w:rPr>
          <w:bCs/>
        </w:rPr>
        <w:tab/>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14:paraId="0AA14789" w14:textId="77777777" w:rsidR="00394F5C" w:rsidRPr="00B95567" w:rsidRDefault="00394F5C" w:rsidP="00394F5C">
      <w:pPr>
        <w:autoSpaceDE w:val="0"/>
        <w:autoSpaceDN w:val="0"/>
        <w:adjustRightInd w:val="0"/>
        <w:ind w:firstLine="709"/>
        <w:rPr>
          <w:szCs w:val="28"/>
        </w:rPr>
      </w:pPr>
      <w:r w:rsidRPr="00B95567">
        <w:rPr>
          <w:szCs w:val="28"/>
        </w:rPr>
        <w:t>4.</w:t>
      </w:r>
      <w:r w:rsidRPr="00B95567">
        <w:rPr>
          <w:szCs w:val="28"/>
        </w:rPr>
        <w:tab/>
      </w:r>
      <w:r w:rsidRPr="00B95567">
        <w:t xml:space="preserve">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w:t>
      </w:r>
      <w:r w:rsidRPr="00B95567">
        <w:lastRenderedPageBreak/>
        <w:t xml:space="preserve">системе в сфере </w:t>
      </w:r>
      <w:r w:rsidRPr="00B95567">
        <w:rPr>
          <w:szCs w:val="28"/>
        </w:rPr>
        <w:t>закупок товаров, работ, услуг для обеспечения государственных и му</w:t>
      </w:r>
      <w:r>
        <w:rPr>
          <w:szCs w:val="28"/>
        </w:rPr>
        <w:t xml:space="preserve">ниципальных нужд, иными лицами, </w:t>
      </w:r>
      <w:r w:rsidRPr="00B95567">
        <w:rPr>
          <w:szCs w:val="28"/>
        </w:rPr>
        <w:t>за исключени</w:t>
      </w:r>
      <w:r>
        <w:rPr>
          <w:szCs w:val="28"/>
        </w:rPr>
        <w:t xml:space="preserve">ем случаев, предусмотренных </w:t>
      </w:r>
      <w:hyperlink r:id="rId15" w:tgtFrame="_blank" w:history="1">
        <w:r w:rsidRPr="00B95567">
          <w:rPr>
            <w:szCs w:val="28"/>
          </w:rPr>
          <w:t>частью 1.1</w:t>
        </w:r>
      </w:hyperlink>
      <w:r w:rsidRPr="00B95567">
        <w:rPr>
          <w:szCs w:val="28"/>
        </w:rPr>
        <w:t xml:space="preserve"> статьи 45 </w:t>
      </w:r>
      <w:r>
        <w:rPr>
          <w:szCs w:val="28"/>
        </w:rPr>
        <w:t xml:space="preserve">Градостроительного кодекса </w:t>
      </w:r>
      <w:r w:rsidRPr="00B95567">
        <w:rPr>
          <w:szCs w:val="28"/>
        </w:rPr>
        <w:t>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14:paraId="68421501" w14:textId="18F66AA3" w:rsidR="00394F5C" w:rsidRPr="00B95567" w:rsidRDefault="00394F5C" w:rsidP="00394F5C">
      <w:pPr>
        <w:autoSpaceDE w:val="0"/>
        <w:autoSpaceDN w:val="0"/>
        <w:adjustRightInd w:val="0"/>
        <w:ind w:firstLine="709"/>
        <w:rPr>
          <w:szCs w:val="28"/>
        </w:rPr>
      </w:pPr>
      <w:r>
        <w:rPr>
          <w:szCs w:val="28"/>
        </w:rPr>
        <w:t>5</w:t>
      </w:r>
      <w:r>
        <w:rPr>
          <w:szCs w:val="28"/>
        </w:rPr>
        <w:t xml:space="preserve">. </w:t>
      </w:r>
      <w:r w:rsidRPr="00B95567">
        <w:rPr>
          <w:szCs w:val="28"/>
        </w:rPr>
        <w:t>Орган местного самоуправления поселения в течении двадцати рабочих дней со дня поступления докумен</w:t>
      </w:r>
      <w:r>
        <w:rPr>
          <w:szCs w:val="28"/>
        </w:rPr>
        <w:t xml:space="preserve">тации по планировке территории, </w:t>
      </w:r>
      <w:r w:rsidRPr="00B95567">
        <w:rPr>
          <w:szCs w:val="28"/>
        </w:rPr>
        <w:t>решение об утверждении кот</w:t>
      </w:r>
      <w:r>
        <w:rPr>
          <w:szCs w:val="28"/>
        </w:rPr>
        <w:t>орой принимается в соответствии</w:t>
      </w:r>
      <w:r w:rsidRPr="00B95567">
        <w:rPr>
          <w:szCs w:val="28"/>
        </w:rPr>
        <w:br/>
      </w:r>
      <w:r>
        <w:rPr>
          <w:szCs w:val="28"/>
        </w:rPr>
        <w:t xml:space="preserve">с </w:t>
      </w:r>
      <w:r w:rsidRPr="00B95567">
        <w:rPr>
          <w:szCs w:val="28"/>
        </w:rPr>
        <w:t>Градостроительным кодексом Российской Федерации органом местного самоуправления поселения, осуществляет проверку такой документации на соотве</w:t>
      </w:r>
      <w:r>
        <w:rPr>
          <w:szCs w:val="28"/>
        </w:rPr>
        <w:t xml:space="preserve">тствие требованиям, указанным в </w:t>
      </w:r>
      <w:hyperlink r:id="rId16" w:tgtFrame="_blank" w:history="1">
        <w:r w:rsidRPr="00B95567">
          <w:rPr>
            <w:szCs w:val="28"/>
          </w:rPr>
          <w:t>части 10 статьи 45</w:t>
        </w:r>
      </w:hyperlink>
      <w:r>
        <w:rPr>
          <w:szCs w:val="28"/>
        </w:rPr>
        <w:t xml:space="preserve"> </w:t>
      </w:r>
      <w:r w:rsidRPr="00B95567">
        <w:rPr>
          <w:szCs w:val="28"/>
        </w:rPr>
        <w:t>Градостроительного кодекса Российской Федерации, задания на подготовку документации по планировке территории. По результатам проверки указанный орган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14:paraId="4A2CB715" w14:textId="77777777" w:rsidR="00394F5C" w:rsidRPr="004D039D" w:rsidRDefault="00394F5C" w:rsidP="00394F5C">
      <w:pPr>
        <w:autoSpaceDE w:val="0"/>
        <w:autoSpaceDN w:val="0"/>
        <w:adjustRightInd w:val="0"/>
        <w:ind w:firstLine="709"/>
        <w:rPr>
          <w:bCs/>
        </w:rPr>
      </w:pPr>
      <w:r>
        <w:rPr>
          <w:bCs/>
        </w:rPr>
        <w:t xml:space="preserve">6. </w:t>
      </w:r>
      <w:r w:rsidRPr="004D039D">
        <w:rPr>
          <w:bCs/>
        </w:rPr>
        <w:t>Документация по планировке территории утверждается главой Поселения.</w:t>
      </w:r>
    </w:p>
    <w:p w14:paraId="680DEB10" w14:textId="54E683D8" w:rsidR="00761A40" w:rsidRPr="00F24C5E" w:rsidRDefault="00394F5C" w:rsidP="00394F5C">
      <w:pPr>
        <w:autoSpaceDE w:val="0"/>
        <w:autoSpaceDN w:val="0"/>
        <w:adjustRightInd w:val="0"/>
        <w:ind w:firstLine="709"/>
      </w:pPr>
      <w:r>
        <w:rPr>
          <w:rStyle w:val="normaltextrun"/>
          <w:shd w:val="clear" w:color="auto" w:fill="FFFFFF"/>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w:t>
      </w:r>
      <w:r>
        <w:rPr>
          <w:rStyle w:val="scxw38663416"/>
          <w:szCs w:val="28"/>
          <w:shd w:val="clear" w:color="auto" w:fill="FFFFFF"/>
        </w:rPr>
        <w:t> </w:t>
      </w:r>
      <w:r>
        <w:rPr>
          <w:szCs w:val="28"/>
          <w:shd w:val="clear" w:color="auto" w:fill="FFFFFF"/>
        </w:rPr>
        <w:br/>
      </w:r>
      <w:r>
        <w:rPr>
          <w:rStyle w:val="normaltextrun"/>
          <w:shd w:val="clear" w:color="auto" w:fill="FFFFFF"/>
        </w:rPr>
        <w:t>к утверждаемым частям.</w:t>
      </w:r>
    </w:p>
    <w:p w14:paraId="78FFA3E5" w14:textId="77777777" w:rsidR="00761A40" w:rsidRPr="00F24C5E" w:rsidRDefault="00761A40" w:rsidP="00761A40">
      <w:pPr>
        <w:ind w:firstLine="709"/>
        <w:rPr>
          <w:szCs w:val="28"/>
          <w:highlight w:val="yellow"/>
        </w:rPr>
      </w:pPr>
    </w:p>
    <w:p w14:paraId="023F754B" w14:textId="77777777" w:rsidR="00761A40" w:rsidRPr="00F24C5E" w:rsidRDefault="00761A40" w:rsidP="00761A40">
      <w:pPr>
        <w:pStyle w:val="3"/>
        <w:numPr>
          <w:ilvl w:val="0"/>
          <w:numId w:val="0"/>
        </w:numPr>
        <w:spacing w:before="0" w:after="0"/>
        <w:ind w:firstLine="709"/>
        <w:rPr>
          <w:color w:val="auto"/>
          <w:lang w:val="ru-RU"/>
        </w:rPr>
      </w:pPr>
      <w:bookmarkStart w:id="173" w:name="_Toc20828172"/>
      <w:bookmarkStart w:id="174" w:name="_Toc29644843"/>
      <w:bookmarkStart w:id="175" w:name="_Toc29648970"/>
      <w:bookmarkStart w:id="176" w:name="_Toc29652396"/>
      <w:bookmarkStart w:id="177" w:name="_Toc59020130"/>
      <w:r w:rsidRPr="00F24C5E">
        <w:rPr>
          <w:color w:val="auto"/>
          <w:lang w:val="ru-RU"/>
        </w:rPr>
        <w:t>Статья 17. Общие требования к порядку подготовки документации по планировке территории, разрабатываемой на основании решения уполномоченного органа местного самоуправления</w:t>
      </w:r>
      <w:bookmarkEnd w:id="173"/>
      <w:bookmarkEnd w:id="174"/>
      <w:bookmarkEnd w:id="175"/>
      <w:bookmarkEnd w:id="176"/>
      <w:bookmarkEnd w:id="177"/>
    </w:p>
    <w:p w14:paraId="57835D57" w14:textId="77777777" w:rsidR="00761A40" w:rsidRPr="00F24C5E" w:rsidRDefault="00761A40" w:rsidP="00761A40">
      <w:pPr>
        <w:suppressAutoHyphens w:val="0"/>
        <w:autoSpaceDE w:val="0"/>
        <w:autoSpaceDN w:val="0"/>
        <w:adjustRightInd w:val="0"/>
        <w:snapToGrid/>
        <w:ind w:firstLine="709"/>
        <w:rPr>
          <w:lang w:eastAsia="ru-RU"/>
        </w:rPr>
      </w:pPr>
    </w:p>
    <w:p w14:paraId="4B2D63E3" w14:textId="77777777" w:rsidR="00394F5C" w:rsidRDefault="00394F5C" w:rsidP="00394F5C">
      <w:pPr>
        <w:suppressAutoHyphens w:val="0"/>
        <w:autoSpaceDE w:val="0"/>
        <w:autoSpaceDN w:val="0"/>
        <w:adjustRightInd w:val="0"/>
        <w:snapToGrid/>
        <w:ind w:firstLine="709"/>
        <w:rPr>
          <w:lang w:eastAsia="ru-RU"/>
        </w:rPr>
      </w:pPr>
      <w:r>
        <w:rPr>
          <w:lang w:eastAsia="ru-RU"/>
        </w:rPr>
        <w:t>1.</w:t>
      </w:r>
      <w:r>
        <w:rPr>
          <w:lang w:eastAsia="ru-RU"/>
        </w:rPr>
        <w:tab/>
        <w:t>Документация по планировке территории применительно к территории Поселения подготавливается на основании задания на подготовку такой документации.</w:t>
      </w:r>
    </w:p>
    <w:p w14:paraId="275DDD19" w14:textId="77777777" w:rsidR="00394F5C" w:rsidRDefault="00394F5C" w:rsidP="00394F5C">
      <w:pPr>
        <w:suppressAutoHyphens w:val="0"/>
        <w:autoSpaceDE w:val="0"/>
        <w:autoSpaceDN w:val="0"/>
        <w:adjustRightInd w:val="0"/>
        <w:snapToGrid/>
        <w:ind w:firstLine="709"/>
        <w:rPr>
          <w:lang w:eastAsia="ru-RU"/>
        </w:rPr>
      </w:pPr>
      <w:r>
        <w:rPr>
          <w:lang w:eastAsia="ru-RU"/>
        </w:rPr>
        <w:t>Задание на подготовку документации по планировке территории составляется по форме, установленной приложением № 1 к областному закону от 1 марта 2006 года № 153-9-ОЗ «Градостроительный кодекс Архангельской области».</w:t>
      </w:r>
    </w:p>
    <w:p w14:paraId="56F7D58F" w14:textId="77777777" w:rsidR="00394F5C" w:rsidRDefault="00394F5C" w:rsidP="00394F5C">
      <w:pPr>
        <w:suppressAutoHyphens w:val="0"/>
        <w:autoSpaceDE w:val="0"/>
        <w:autoSpaceDN w:val="0"/>
        <w:adjustRightInd w:val="0"/>
        <w:snapToGrid/>
        <w:ind w:firstLine="709"/>
        <w:rPr>
          <w:lang w:eastAsia="ru-RU"/>
        </w:rPr>
      </w:pPr>
      <w:r>
        <w:rPr>
          <w:lang w:eastAsia="ru-RU"/>
        </w:rPr>
        <w:t>2.</w:t>
      </w:r>
      <w:r>
        <w:rPr>
          <w:lang w:eastAsia="ru-RU"/>
        </w:rPr>
        <w:tab/>
        <w:t>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уполномоченный орган местного самоуправления.</w:t>
      </w:r>
    </w:p>
    <w:p w14:paraId="7CC8A1BE" w14:textId="77777777" w:rsidR="00394F5C" w:rsidRDefault="00394F5C" w:rsidP="00394F5C">
      <w:pPr>
        <w:suppressAutoHyphens w:val="0"/>
        <w:autoSpaceDE w:val="0"/>
        <w:autoSpaceDN w:val="0"/>
        <w:adjustRightInd w:val="0"/>
        <w:snapToGrid/>
        <w:ind w:firstLine="709"/>
        <w:rPr>
          <w:lang w:eastAsia="ru-RU"/>
        </w:rPr>
      </w:pPr>
      <w:r>
        <w:rPr>
          <w:lang w:eastAsia="ru-RU"/>
        </w:rPr>
        <w:lastRenderedPageBreak/>
        <w:t>3.</w:t>
      </w:r>
      <w:r>
        <w:rPr>
          <w:lang w:eastAsia="ru-RU"/>
        </w:rPr>
        <w:tab/>
        <w:t>Задание, указанное в части 2 настоящей статьи, подлежит согласованию с органом архитектуры и градостроительства Архангельской области.</w:t>
      </w:r>
    </w:p>
    <w:p w14:paraId="37F1EB36" w14:textId="77777777" w:rsidR="00394F5C" w:rsidRDefault="00394F5C" w:rsidP="00394F5C">
      <w:pPr>
        <w:suppressAutoHyphens w:val="0"/>
        <w:autoSpaceDE w:val="0"/>
        <w:autoSpaceDN w:val="0"/>
        <w:adjustRightInd w:val="0"/>
        <w:snapToGrid/>
        <w:ind w:firstLine="709"/>
        <w:rPr>
          <w:lang w:eastAsia="ru-RU"/>
        </w:rPr>
      </w:pPr>
      <w:r>
        <w:rPr>
          <w:lang w:eastAsia="ru-RU"/>
        </w:rPr>
        <w:t>4.</w:t>
      </w:r>
      <w:r>
        <w:rPr>
          <w:lang w:eastAsia="ru-RU"/>
        </w:rPr>
        <w:tab/>
        <w:t>Задание на подготовку документации по планировке территории утверждается уполномоченным органом местного самоуправления Поселения одновременно с принятием решения о подготовке такой документации.</w:t>
      </w:r>
    </w:p>
    <w:p w14:paraId="3DC8D217" w14:textId="56D953C1" w:rsidR="00761A40" w:rsidRPr="00F24C5E" w:rsidRDefault="00394F5C" w:rsidP="00394F5C">
      <w:pPr>
        <w:suppressAutoHyphens w:val="0"/>
        <w:autoSpaceDE w:val="0"/>
        <w:autoSpaceDN w:val="0"/>
        <w:adjustRightInd w:val="0"/>
        <w:snapToGrid/>
        <w:ind w:firstLine="709"/>
        <w:rPr>
          <w:b/>
          <w:bCs/>
          <w:kern w:val="1"/>
          <w:szCs w:val="28"/>
          <w:lang w:eastAsia="en-US"/>
        </w:rPr>
      </w:pPr>
      <w:r>
        <w:rPr>
          <w:szCs w:val="28"/>
        </w:rPr>
        <w:t xml:space="preserve">5. </w:t>
      </w:r>
      <w:r w:rsidRPr="00B95567">
        <w:rPr>
          <w:szCs w:val="28"/>
        </w:rPr>
        <w:t>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правил землепользования и застройки Поселения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w:t>
      </w:r>
      <w:r w:rsidRPr="004D039D">
        <w:rPr>
          <w:bCs/>
        </w:rPr>
        <w:t xml:space="preserve">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w:t>
      </w:r>
      <w:r>
        <w:rPr>
          <w:bCs/>
        </w:rPr>
        <w:t xml:space="preserve"> </w:t>
      </w:r>
      <w:r w:rsidRPr="00C23EDD">
        <w:rPr>
          <w:bCs/>
        </w:rPr>
        <w:t xml:space="preserve">комплексными схемами организации дорожного движения, </w:t>
      </w:r>
      <w:r w:rsidRPr="00A9618C">
        <w:rPr>
          <w:bCs/>
        </w:rPr>
        <w:t>требованиями по обеспечению эффективности организации дорожного движения, указанными в части 1 статьи 11</w:t>
      </w:r>
      <w:r>
        <w:rPr>
          <w:bCs/>
        </w:rPr>
        <w:t xml:space="preserve"> </w:t>
      </w:r>
      <w:r w:rsidRPr="00A9618C">
        <w:rPr>
          <w:bCs/>
        </w:rPr>
        <w:t xml:space="preserve">Федерального закона </w:t>
      </w:r>
      <w:r>
        <w:rPr>
          <w:bCs/>
        </w:rPr>
        <w:t>«</w:t>
      </w:r>
      <w:r w:rsidRPr="00A9618C">
        <w:rPr>
          <w:bCs/>
        </w:rPr>
        <w:t>Об организации дорожного движения в Российской Федерации и о внесении изменений в отдельные законодательные акты Российской Федерации</w:t>
      </w:r>
      <w:r>
        <w:rPr>
          <w:bCs/>
        </w:rPr>
        <w:t>»</w:t>
      </w:r>
      <w:r w:rsidRPr="00A9618C">
        <w:rPr>
          <w:bCs/>
        </w:rPr>
        <w:t>,</w:t>
      </w:r>
      <w:r>
        <w:rPr>
          <w:bCs/>
        </w:rPr>
        <w:t xml:space="preserve"> </w:t>
      </w:r>
      <w:r w:rsidRPr="004D039D">
        <w:rPr>
          <w:bCs/>
        </w:rPr>
        <w:t xml:space="preserve">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rsidRPr="00B02419">
        <w:rPr>
          <w:bCs/>
        </w:rPr>
        <w:t>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r w:rsidR="00761A40" w:rsidRPr="00F24C5E">
        <w:rPr>
          <w:lang w:eastAsia="ru-RU"/>
        </w:rPr>
        <w:t>.</w:t>
      </w:r>
      <w:r w:rsidR="00761A40" w:rsidRPr="00F24C5E">
        <w:rPr>
          <w:kern w:val="1"/>
        </w:rPr>
        <w:br w:type="page"/>
      </w:r>
    </w:p>
    <w:p w14:paraId="5C308CFA" w14:textId="77777777" w:rsidR="00761A40" w:rsidRPr="00F24C5E" w:rsidRDefault="00761A40" w:rsidP="00761A40">
      <w:pPr>
        <w:pStyle w:val="2"/>
        <w:tabs>
          <w:tab w:val="left" w:pos="0"/>
        </w:tabs>
        <w:spacing w:before="0" w:after="0"/>
        <w:ind w:firstLine="709"/>
        <w:rPr>
          <w:color w:val="auto"/>
          <w:lang w:val="ru-RU"/>
        </w:rPr>
      </w:pPr>
      <w:bookmarkStart w:id="178" w:name="_Toc29644844"/>
      <w:bookmarkStart w:id="179" w:name="_Toc29648971"/>
      <w:bookmarkStart w:id="180" w:name="_Toc29652397"/>
      <w:bookmarkStart w:id="181" w:name="_Toc59020131"/>
      <w:r w:rsidRPr="00F24C5E">
        <w:rPr>
          <w:color w:val="auto"/>
          <w:kern w:val="1"/>
          <w:lang w:val="ru-RU"/>
        </w:rPr>
        <w:lastRenderedPageBreak/>
        <w:t xml:space="preserve">ГЛАВА 4. </w:t>
      </w:r>
      <w:r w:rsidRPr="00F24C5E">
        <w:rPr>
          <w:color w:val="auto"/>
          <w:lang w:val="ru-RU"/>
        </w:rPr>
        <w:t>ПРОВЕДЕНИЕ ОБЩЕСТВЕННЫХ ОБСУЖДЕНИЙ и ПУБЛИЧНЫХ СЛУШАНИЙ ПО ВОПРОСАМ ЗЕМЛЕПОЛЬЗОВАНИЯ И ЗАСТРОЙКИ</w:t>
      </w:r>
      <w:bookmarkEnd w:id="178"/>
      <w:bookmarkEnd w:id="179"/>
      <w:bookmarkEnd w:id="180"/>
      <w:bookmarkEnd w:id="181"/>
      <w:r w:rsidRPr="00F24C5E">
        <w:rPr>
          <w:color w:val="auto"/>
          <w:lang w:val="ru-RU"/>
        </w:rPr>
        <w:t xml:space="preserve"> </w:t>
      </w:r>
    </w:p>
    <w:p w14:paraId="4D9D3DBE" w14:textId="77777777" w:rsidR="00761A40" w:rsidRPr="00F24C5E" w:rsidRDefault="00761A40" w:rsidP="00761A40">
      <w:pPr>
        <w:autoSpaceDE w:val="0"/>
        <w:autoSpaceDN w:val="0"/>
        <w:adjustRightInd w:val="0"/>
        <w:ind w:firstLine="709"/>
        <w:rPr>
          <w:b/>
          <w:bCs/>
        </w:rPr>
      </w:pPr>
    </w:p>
    <w:p w14:paraId="24568395" w14:textId="77777777" w:rsidR="00761A40" w:rsidRPr="00F24C5E" w:rsidRDefault="00761A40" w:rsidP="00761A40">
      <w:pPr>
        <w:pStyle w:val="3"/>
        <w:spacing w:before="0" w:after="0"/>
        <w:ind w:firstLine="709"/>
        <w:rPr>
          <w:color w:val="auto"/>
          <w:lang w:val="ru-RU"/>
        </w:rPr>
      </w:pPr>
      <w:bookmarkStart w:id="182" w:name="_Toc29644845"/>
      <w:bookmarkStart w:id="183" w:name="_Toc29648972"/>
      <w:bookmarkStart w:id="184" w:name="_Toc29652398"/>
      <w:bookmarkStart w:id="185" w:name="_Toc59020132"/>
      <w:r w:rsidRPr="00F24C5E">
        <w:rPr>
          <w:color w:val="auto"/>
          <w:lang w:val="ru-RU"/>
        </w:rPr>
        <w:t xml:space="preserve">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w:t>
      </w:r>
      <w:r w:rsidRPr="00F24C5E">
        <w:rPr>
          <w:color w:val="auto"/>
          <w:lang w:val="ru-RU"/>
        </w:rPr>
        <w:br/>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82"/>
      <w:bookmarkEnd w:id="183"/>
      <w:bookmarkEnd w:id="184"/>
      <w:bookmarkEnd w:id="185"/>
    </w:p>
    <w:p w14:paraId="2602B1A3" w14:textId="77777777" w:rsidR="00761A40" w:rsidRPr="00F24C5E" w:rsidRDefault="00761A40" w:rsidP="00761A40">
      <w:pPr>
        <w:rPr>
          <w:lang w:eastAsia="en-US"/>
        </w:rPr>
      </w:pPr>
    </w:p>
    <w:p w14:paraId="50659122"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Поселения, проектам планировки территории Поселения, проектам межевания территории Поселения,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муниципального образования и нормативным правовым актом представительного органа местного самоуправления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637D93CD"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2. Порядок проведения общественных обсуждений, публичных слушаний по проектам устанавливается Градостроительным кодексом Российской Федерации и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Поселения и нормативным правовым актом представительного органа местного самоуправления Поселения.</w:t>
      </w:r>
    </w:p>
    <w:p w14:paraId="639C0021" w14:textId="77777777" w:rsidR="00761A40" w:rsidRPr="00F24C5E" w:rsidRDefault="00761A40" w:rsidP="00761A40">
      <w:pPr>
        <w:suppressAutoHyphens w:val="0"/>
        <w:snapToGrid/>
        <w:spacing w:after="200" w:line="276" w:lineRule="auto"/>
        <w:jc w:val="left"/>
        <w:rPr>
          <w:b/>
          <w:bCs/>
          <w:szCs w:val="28"/>
          <w:lang w:eastAsia="en-US"/>
        </w:rPr>
      </w:pPr>
      <w:r w:rsidRPr="00F24C5E">
        <w:br w:type="page"/>
      </w:r>
    </w:p>
    <w:p w14:paraId="72BDD7F7" w14:textId="77777777" w:rsidR="00761A40" w:rsidRPr="00F24C5E" w:rsidRDefault="00761A40" w:rsidP="00761A40">
      <w:pPr>
        <w:pStyle w:val="2"/>
        <w:spacing w:before="0" w:after="0"/>
        <w:ind w:firstLine="709"/>
        <w:rPr>
          <w:color w:val="auto"/>
          <w:lang w:val="ru-RU"/>
        </w:rPr>
      </w:pPr>
      <w:bookmarkStart w:id="186" w:name="_Toc29644846"/>
      <w:bookmarkStart w:id="187" w:name="_Toc29648973"/>
      <w:bookmarkStart w:id="188" w:name="_Toc29652399"/>
      <w:bookmarkStart w:id="189" w:name="_Toc59020133"/>
      <w:r w:rsidRPr="00F24C5E">
        <w:rPr>
          <w:color w:val="auto"/>
          <w:lang w:val="ru-RU"/>
        </w:rPr>
        <w:lastRenderedPageBreak/>
        <w:t>ГЛАВА 5. ВНЕСЕНИЕ ИЗМЕНЕНИЙ В ПРАВИЛА ЗЕМЛЕПОЛЬЗОВАНИЯ И ЗАСТРОЙКИ</w:t>
      </w:r>
      <w:bookmarkEnd w:id="186"/>
      <w:bookmarkEnd w:id="187"/>
      <w:bookmarkEnd w:id="188"/>
      <w:bookmarkEnd w:id="189"/>
    </w:p>
    <w:p w14:paraId="781300BC" w14:textId="77777777" w:rsidR="00761A40" w:rsidRPr="00F24C5E" w:rsidRDefault="00761A40" w:rsidP="00761A40">
      <w:pPr>
        <w:autoSpaceDE w:val="0"/>
        <w:autoSpaceDN w:val="0"/>
        <w:adjustRightInd w:val="0"/>
        <w:ind w:firstLine="709"/>
        <w:rPr>
          <w:b/>
          <w:kern w:val="1"/>
          <w:szCs w:val="28"/>
        </w:rPr>
      </w:pPr>
    </w:p>
    <w:p w14:paraId="0C101C9E" w14:textId="77777777" w:rsidR="00761A40" w:rsidRPr="00F24C5E" w:rsidRDefault="00761A40" w:rsidP="00761A40">
      <w:pPr>
        <w:pStyle w:val="3"/>
        <w:spacing w:before="0" w:after="0"/>
        <w:ind w:firstLine="709"/>
        <w:rPr>
          <w:color w:val="auto"/>
          <w:lang w:val="ru-RU"/>
        </w:rPr>
      </w:pPr>
      <w:bookmarkStart w:id="190" w:name="_Toc20828175"/>
      <w:bookmarkStart w:id="191" w:name="_Toc29644847"/>
      <w:bookmarkStart w:id="192" w:name="_Toc29648974"/>
      <w:bookmarkStart w:id="193" w:name="_Toc29652400"/>
      <w:bookmarkStart w:id="194" w:name="_Toc59020134"/>
      <w:r w:rsidRPr="00F24C5E">
        <w:rPr>
          <w:color w:val="auto"/>
          <w:lang w:val="ru-RU"/>
        </w:rPr>
        <w:t xml:space="preserve">Статья 19. Внесение изменений в правила землепользования </w:t>
      </w:r>
      <w:r w:rsidRPr="00F24C5E">
        <w:rPr>
          <w:color w:val="auto"/>
          <w:lang w:val="ru-RU"/>
        </w:rPr>
        <w:br/>
        <w:t>и застройки на основании предложений заинтересованных органов, физических и юридических лиц</w:t>
      </w:r>
      <w:bookmarkEnd w:id="190"/>
      <w:bookmarkEnd w:id="191"/>
      <w:bookmarkEnd w:id="192"/>
      <w:bookmarkEnd w:id="193"/>
      <w:bookmarkEnd w:id="194"/>
    </w:p>
    <w:p w14:paraId="612697AA" w14:textId="77777777" w:rsidR="00761A40" w:rsidRPr="00F24C5E" w:rsidRDefault="00761A40" w:rsidP="00761A40">
      <w:pPr>
        <w:suppressAutoHyphens w:val="0"/>
        <w:autoSpaceDE w:val="0"/>
        <w:autoSpaceDN w:val="0"/>
        <w:adjustRightInd w:val="0"/>
        <w:snapToGrid/>
        <w:ind w:firstLine="709"/>
        <w:rPr>
          <w:lang w:eastAsia="ru-RU"/>
        </w:rPr>
      </w:pPr>
    </w:p>
    <w:p w14:paraId="20952C6D"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1.</w:t>
      </w:r>
      <w:r w:rsidRPr="00F24C5E">
        <w:rPr>
          <w:lang w:eastAsia="ru-RU"/>
        </w:rPr>
        <w:tab/>
        <w:t>Основаниями для рассмотрения уполномоченным органом государственной власти Архангельской области в сфере градостроительной деятельности вопроса о внесении изменений в Правила являются:</w:t>
      </w:r>
    </w:p>
    <w:p w14:paraId="1E43CD39" w14:textId="77777777" w:rsidR="00BA68C4" w:rsidRDefault="00BA68C4" w:rsidP="00BA68C4">
      <w:pPr>
        <w:suppressAutoHyphens w:val="0"/>
        <w:autoSpaceDE w:val="0"/>
        <w:autoSpaceDN w:val="0"/>
        <w:adjustRightInd w:val="0"/>
        <w:snapToGrid/>
        <w:ind w:firstLine="709"/>
        <w:rPr>
          <w:lang w:eastAsia="ru-RU"/>
        </w:rPr>
      </w:pPr>
      <w:r>
        <w:rPr>
          <w:lang w:eastAsia="ru-RU"/>
        </w:rPr>
        <w:t>1)</w:t>
      </w:r>
      <w:r>
        <w:rPr>
          <w:lang w:eastAsia="ru-RU"/>
        </w:rPr>
        <w:tab/>
      </w:r>
      <w:proofErr w:type="gramStart"/>
      <w:r>
        <w:rPr>
          <w:lang w:eastAsia="ru-RU"/>
        </w:rPr>
        <w:t>несоответствие Правил</w:t>
      </w:r>
      <w:proofErr w:type="gramEnd"/>
      <w:r>
        <w:rPr>
          <w:lang w:eastAsia="ru-RU"/>
        </w:rPr>
        <w:t xml:space="preserve"> генеральному плану Поселения, схеме территориального планирования </w:t>
      </w:r>
      <w:r>
        <w:t>Пинежского</w:t>
      </w:r>
      <w:r w:rsidRPr="00302972">
        <w:t xml:space="preserve"> </w:t>
      </w:r>
      <w:r>
        <w:rPr>
          <w:lang w:eastAsia="ru-RU"/>
        </w:rPr>
        <w:t>муниципального района, возникшее в результате внесения в такой генеральный план или такую схему территориального планирования изменений;</w:t>
      </w:r>
    </w:p>
    <w:p w14:paraId="15D61902" w14:textId="2A24C9C4" w:rsidR="00761A40" w:rsidRPr="00F24C5E" w:rsidRDefault="00BA68C4" w:rsidP="00BA68C4">
      <w:pPr>
        <w:suppressAutoHyphens w:val="0"/>
        <w:autoSpaceDE w:val="0"/>
        <w:autoSpaceDN w:val="0"/>
        <w:adjustRightInd w:val="0"/>
        <w:snapToGrid/>
        <w:ind w:firstLine="709"/>
        <w:rPr>
          <w:lang w:eastAsia="ru-RU"/>
        </w:rPr>
      </w:pPr>
      <w:r w:rsidRPr="006455CF">
        <w:rPr>
          <w:rFonts w:eastAsiaTheme="minorHAnsi"/>
          <w:szCs w:val="28"/>
          <w:lang w:eastAsia="en-US"/>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455CF">
        <w:rPr>
          <w:rFonts w:eastAsiaTheme="minorHAnsi"/>
          <w:szCs w:val="28"/>
          <w:lang w:eastAsia="en-US"/>
        </w:rPr>
        <w:t>приаэродромной</w:t>
      </w:r>
      <w:proofErr w:type="spellEnd"/>
      <w:r w:rsidRPr="006455CF">
        <w:rPr>
          <w:rFonts w:eastAsiaTheme="minorHAnsi"/>
          <w:szCs w:val="28"/>
          <w:lang w:eastAsia="en-US"/>
        </w:rPr>
        <w:t xml:space="preserve"> территории, которые допущены в правилах землепользования и застройки </w:t>
      </w:r>
      <w:r>
        <w:rPr>
          <w:rFonts w:eastAsiaTheme="minorHAnsi"/>
          <w:szCs w:val="28"/>
          <w:lang w:eastAsia="en-US"/>
        </w:rPr>
        <w:t>П</w:t>
      </w:r>
      <w:r w:rsidRPr="006455CF">
        <w:rPr>
          <w:rFonts w:eastAsiaTheme="minorHAnsi"/>
          <w:szCs w:val="28"/>
          <w:lang w:eastAsia="en-US"/>
        </w:rPr>
        <w:t>оселения;</w:t>
      </w:r>
    </w:p>
    <w:p w14:paraId="518A192C" w14:textId="77777777" w:rsidR="00761A40" w:rsidRPr="00F24C5E" w:rsidRDefault="00761A40" w:rsidP="00761A40">
      <w:pPr>
        <w:suppressAutoHyphens w:val="0"/>
        <w:autoSpaceDE w:val="0"/>
        <w:autoSpaceDN w:val="0"/>
        <w:adjustRightInd w:val="0"/>
        <w:snapToGrid/>
        <w:ind w:firstLine="709"/>
        <w:rPr>
          <w:bCs/>
        </w:rPr>
      </w:pPr>
      <w:r w:rsidRPr="00F24C5E">
        <w:rPr>
          <w:lang w:eastAsia="ru-RU"/>
        </w:rPr>
        <w:t>2)</w:t>
      </w:r>
      <w:r w:rsidRPr="00F24C5E">
        <w:rPr>
          <w:lang w:eastAsia="ru-RU"/>
        </w:rPr>
        <w:tab/>
        <w:t>поступление предложений об изменении границ территориальных зон, изменении градостроительных регламентов</w:t>
      </w:r>
      <w:r w:rsidRPr="00F24C5E">
        <w:rPr>
          <w:bCs/>
        </w:rPr>
        <w:t>;</w:t>
      </w:r>
    </w:p>
    <w:p w14:paraId="39F496B5" w14:textId="77777777" w:rsidR="00761A40" w:rsidRPr="00F24C5E" w:rsidRDefault="00761A40" w:rsidP="00761A40">
      <w:pPr>
        <w:suppressAutoHyphens w:val="0"/>
        <w:autoSpaceDE w:val="0"/>
        <w:autoSpaceDN w:val="0"/>
        <w:adjustRightInd w:val="0"/>
        <w:snapToGrid/>
        <w:ind w:firstLine="709"/>
        <w:rPr>
          <w:rFonts w:eastAsia="Calibri"/>
          <w:szCs w:val="28"/>
          <w:lang w:eastAsia="ru-RU"/>
        </w:rPr>
      </w:pPr>
      <w:r w:rsidRPr="00F24C5E">
        <w:rPr>
          <w:bCs/>
        </w:rPr>
        <w:t xml:space="preserve">3) </w:t>
      </w:r>
      <w:r w:rsidRPr="00F24C5E">
        <w:rPr>
          <w:rFonts w:eastAsia="Calibri"/>
          <w:szCs w:val="28"/>
          <w:lang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74682E7" w14:textId="77777777" w:rsidR="00761A40" w:rsidRPr="00F24C5E" w:rsidRDefault="00761A40" w:rsidP="00761A40">
      <w:pPr>
        <w:suppressAutoHyphens w:val="0"/>
        <w:autoSpaceDE w:val="0"/>
        <w:autoSpaceDN w:val="0"/>
        <w:adjustRightInd w:val="0"/>
        <w:snapToGrid/>
        <w:ind w:firstLine="709"/>
        <w:rPr>
          <w:rFonts w:eastAsia="Calibri"/>
          <w:szCs w:val="28"/>
          <w:lang w:eastAsia="ru-RU"/>
        </w:rPr>
      </w:pPr>
      <w:r w:rsidRPr="00F24C5E">
        <w:rPr>
          <w:rFonts w:eastAsia="Calibri"/>
          <w:szCs w:val="28"/>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w:t>
      </w:r>
      <w:r w:rsidRPr="00F24C5E">
        <w:rPr>
          <w:rFonts w:eastAsia="Calibri"/>
          <w:szCs w:val="28"/>
          <w:lang w:eastAsia="ru-RU"/>
        </w:rP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92A3A43" w14:textId="77777777" w:rsidR="00BA68C4" w:rsidRPr="00D5690D" w:rsidRDefault="00BA68C4" w:rsidP="00BA68C4">
      <w:pPr>
        <w:suppressAutoHyphens w:val="0"/>
        <w:autoSpaceDE w:val="0"/>
        <w:autoSpaceDN w:val="0"/>
        <w:adjustRightInd w:val="0"/>
        <w:snapToGrid/>
        <w:ind w:firstLine="709"/>
        <w:rPr>
          <w:rFonts w:eastAsia="Calibri"/>
          <w:szCs w:val="28"/>
          <w:lang w:eastAsia="ru-RU"/>
        </w:rPr>
      </w:pPr>
      <w:r w:rsidRPr="00A9618C">
        <w:rPr>
          <w:rFonts w:eastAsia="Calibri"/>
          <w:szCs w:val="28"/>
          <w:lang w:eastAsia="ru-RU"/>
        </w:rPr>
        <w:t xml:space="preserve">5) установление, изменение, прекращение существования зоны с особыми условиями использования территории, установление, изменение </w:t>
      </w:r>
      <w:r w:rsidRPr="00D5690D">
        <w:rPr>
          <w:rFonts w:eastAsia="Calibri"/>
          <w:szCs w:val="28"/>
          <w:lang w:eastAsia="ru-RU"/>
        </w:rPr>
        <w:t>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718E05C" w14:textId="640A1ECA" w:rsidR="00761A40" w:rsidRPr="00F24C5E" w:rsidRDefault="00BA68C4" w:rsidP="00BA68C4">
      <w:pPr>
        <w:suppressAutoHyphens w:val="0"/>
        <w:autoSpaceDE w:val="0"/>
        <w:autoSpaceDN w:val="0"/>
        <w:adjustRightInd w:val="0"/>
        <w:snapToGrid/>
        <w:ind w:firstLine="709"/>
        <w:rPr>
          <w:rFonts w:eastAsia="Calibri"/>
          <w:szCs w:val="28"/>
          <w:lang w:eastAsia="ru-RU"/>
        </w:rPr>
      </w:pPr>
      <w:r w:rsidRPr="00D5690D">
        <w:rPr>
          <w:rFonts w:eastAsiaTheme="minorHAnsi"/>
          <w:szCs w:val="28"/>
          <w:lang w:eastAsia="en-US"/>
        </w:rPr>
        <w:t>6) принятие решения о комплексном развитии территории</w:t>
      </w:r>
      <w:r w:rsidR="00761A40" w:rsidRPr="00F24C5E">
        <w:rPr>
          <w:rFonts w:eastAsia="Calibri"/>
          <w:szCs w:val="28"/>
          <w:lang w:eastAsia="ru-RU"/>
        </w:rPr>
        <w:t>.</w:t>
      </w:r>
    </w:p>
    <w:p w14:paraId="406420C8"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2.</w:t>
      </w:r>
      <w:r w:rsidRPr="00F24C5E">
        <w:rPr>
          <w:lang w:eastAsia="ru-RU"/>
        </w:rPr>
        <w:tab/>
        <w:t>Предложения о внесении изменений в Правила направляются в комиссию по подготовке проекта правил землепользования и застройки:</w:t>
      </w:r>
    </w:p>
    <w:p w14:paraId="5C4A800E"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lastRenderedPageBreak/>
        <w:t>1)</w:t>
      </w:r>
      <w:r w:rsidRPr="00F24C5E">
        <w:rPr>
          <w:lang w:eastAsia="ru-RU"/>
        </w:rPr>
        <w:tab/>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311F8C67"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2)</w:t>
      </w:r>
      <w:r w:rsidRPr="00F24C5E">
        <w:rPr>
          <w:lang w:eastAsia="ru-RU"/>
        </w:rPr>
        <w:tab/>
        <w:t>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225A13CD" w14:textId="0F2B5C40"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3)</w:t>
      </w:r>
      <w:r w:rsidRPr="00F24C5E">
        <w:rPr>
          <w:lang w:eastAsia="ru-RU"/>
        </w:rPr>
        <w:tab/>
        <w:t xml:space="preserve">органами местного самоуправления </w:t>
      </w:r>
      <w:r w:rsidR="0030194A">
        <w:t>Коношского</w:t>
      </w:r>
      <w:r w:rsidR="00AD501F" w:rsidRPr="00F24C5E">
        <w:t xml:space="preserve"> </w:t>
      </w:r>
      <w:r w:rsidRPr="00F24C5E">
        <w:rPr>
          <w:lang w:eastAsia="ru-RU"/>
        </w:rPr>
        <w:t>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w:t>
      </w:r>
    </w:p>
    <w:p w14:paraId="74B664C7"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4)</w:t>
      </w:r>
      <w:r w:rsidRPr="00F24C5E">
        <w:rPr>
          <w:lang w:eastAsia="ru-RU"/>
        </w:rPr>
        <w:tab/>
        <w:t>органами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1445272C"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5)</w:t>
      </w:r>
      <w:r w:rsidRPr="00F24C5E">
        <w:rPr>
          <w:lang w:eastAsia="ru-RU"/>
        </w:rPr>
        <w:tab/>
        <w:t>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C3EF1B5" w14:textId="77777777" w:rsidR="00C4750B" w:rsidRPr="00A4555A" w:rsidRDefault="00C4750B" w:rsidP="00C4750B">
      <w:pPr>
        <w:suppressAutoHyphens w:val="0"/>
        <w:autoSpaceDE w:val="0"/>
        <w:autoSpaceDN w:val="0"/>
        <w:adjustRightInd w:val="0"/>
        <w:snapToGrid/>
        <w:ind w:firstLine="540"/>
        <w:rPr>
          <w:rFonts w:eastAsiaTheme="minorHAnsi"/>
          <w:szCs w:val="28"/>
          <w:lang w:eastAsia="en-US"/>
        </w:rPr>
      </w:pPr>
      <w:r w:rsidRPr="00A4555A">
        <w:rPr>
          <w:rFonts w:eastAsiaTheme="minorHAnsi"/>
          <w:szCs w:val="28"/>
          <w:lang w:eastAsia="en-US"/>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75CBA4F0" w14:textId="77777777" w:rsidR="00C4750B" w:rsidRPr="000F05E4" w:rsidRDefault="00C4750B" w:rsidP="00C4750B">
      <w:pPr>
        <w:suppressAutoHyphens w:val="0"/>
        <w:autoSpaceDE w:val="0"/>
        <w:autoSpaceDN w:val="0"/>
        <w:adjustRightInd w:val="0"/>
        <w:snapToGrid/>
        <w:ind w:firstLine="540"/>
        <w:rPr>
          <w:rFonts w:eastAsiaTheme="minorHAnsi"/>
          <w:szCs w:val="28"/>
          <w:lang w:eastAsia="en-US"/>
        </w:rPr>
      </w:pPr>
      <w:r w:rsidRPr="000F05E4">
        <w:rPr>
          <w:rFonts w:eastAsiaTheme="minorHAnsi"/>
          <w:szCs w:val="28"/>
          <w:lang w:eastAsia="en-US"/>
        </w:rPr>
        <w:t xml:space="preserve">7) </w:t>
      </w:r>
      <w:r>
        <w:rPr>
          <w:rFonts w:eastAsiaTheme="minorHAnsi"/>
          <w:szCs w:val="28"/>
          <w:lang w:eastAsia="en-US"/>
        </w:rPr>
        <w:t>Правительством Архангельской области</w:t>
      </w:r>
      <w:r w:rsidRPr="000F05E4">
        <w:rPr>
          <w:rFonts w:eastAsiaTheme="minorHAnsi"/>
          <w:szCs w:val="28"/>
          <w:lang w:eastAsia="en-US"/>
        </w:rPr>
        <w:t>,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3BFC86A5" w14:textId="20837284" w:rsidR="00761A40" w:rsidRPr="00F24C5E" w:rsidRDefault="00C4750B" w:rsidP="00C4750B">
      <w:pPr>
        <w:suppressAutoHyphens w:val="0"/>
        <w:autoSpaceDE w:val="0"/>
        <w:autoSpaceDN w:val="0"/>
        <w:adjustRightInd w:val="0"/>
        <w:snapToGrid/>
        <w:ind w:firstLine="709"/>
        <w:rPr>
          <w:lang w:eastAsia="ru-RU"/>
        </w:rPr>
      </w:pPr>
      <w:r w:rsidRPr="000F05E4">
        <w:rPr>
          <w:lang w:eastAsia="ru-RU"/>
        </w:rPr>
        <w:t>3.</w:t>
      </w:r>
      <w:r w:rsidRPr="000F05E4">
        <w:rPr>
          <w:lang w:eastAsia="ru-RU"/>
        </w:rPr>
        <w:tab/>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w:t>
      </w:r>
      <w:r>
        <w:rPr>
          <w:lang w:eastAsia="ru-RU"/>
        </w:rPr>
        <w:t xml:space="preserve"> или об отклонении такого предложения с указанием причин отклонения, и направляет это заключение уполномоченному органу государственной власти Архангельской области в сфере градостроительной деятельности</w:t>
      </w:r>
      <w:r w:rsidR="00761A40" w:rsidRPr="00F24C5E">
        <w:rPr>
          <w:lang w:eastAsia="ru-RU"/>
        </w:rPr>
        <w:t>.</w:t>
      </w:r>
    </w:p>
    <w:p w14:paraId="61C6429A"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4.</w:t>
      </w:r>
      <w:r w:rsidRPr="00F24C5E">
        <w:rPr>
          <w:lang w:eastAsia="ru-RU"/>
        </w:rPr>
        <w:tab/>
        <w:t xml:space="preserve">Уполномоченный орган государственной власти Архангельской области в сфере градостроительной деятельности с учетом рекомендаций, содержащихся в заключении Комиссии, принимает решение о подготовке проекта о внесения изменений в Правила или об отклонении предложения о </w:t>
      </w:r>
      <w:r w:rsidRPr="00F24C5E">
        <w:rPr>
          <w:lang w:eastAsia="ru-RU"/>
        </w:rPr>
        <w:lastRenderedPageBreak/>
        <w:t>внесении изменений в Правила с указанием причин отклонения и направляет копию такого решения заявителям.</w:t>
      </w:r>
    </w:p>
    <w:p w14:paraId="0DF605E9" w14:textId="58BF7A9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5.</w:t>
      </w:r>
      <w:r w:rsidRPr="00F24C5E">
        <w:rPr>
          <w:lang w:eastAsia="ru-RU"/>
        </w:rPr>
        <w:tab/>
        <w:t>Подготовка проекта о внесении изменений в Правила и его утверждение осуществляется в порядке, установленном статьями 31</w:t>
      </w:r>
      <w:r w:rsidR="006E40A0" w:rsidRPr="00F24C5E">
        <w:rPr>
          <w:lang w:eastAsia="ru-RU"/>
        </w:rPr>
        <w:t>-33</w:t>
      </w:r>
      <w:r w:rsidRPr="00F24C5E">
        <w:rPr>
          <w:lang w:eastAsia="ru-RU"/>
        </w:rPr>
        <w:t xml:space="preserve"> Градостроительного кодекса Российской Федерации.</w:t>
      </w:r>
    </w:p>
    <w:p w14:paraId="324D67B4" w14:textId="77777777" w:rsidR="00761A40" w:rsidRPr="00F24C5E" w:rsidRDefault="00761A40" w:rsidP="00761A40">
      <w:pPr>
        <w:suppressAutoHyphens w:val="0"/>
        <w:autoSpaceDE w:val="0"/>
        <w:autoSpaceDN w:val="0"/>
        <w:adjustRightInd w:val="0"/>
        <w:snapToGrid/>
        <w:ind w:firstLine="709"/>
        <w:rPr>
          <w:lang w:eastAsia="ru-RU"/>
        </w:rPr>
      </w:pPr>
    </w:p>
    <w:p w14:paraId="5E9036BC" w14:textId="77777777" w:rsidR="00761A40" w:rsidRPr="00F24C5E" w:rsidRDefault="00761A40" w:rsidP="00761A40">
      <w:pPr>
        <w:pStyle w:val="3"/>
        <w:spacing w:before="0" w:after="0"/>
        <w:ind w:firstLine="567"/>
        <w:rPr>
          <w:color w:val="auto"/>
          <w:lang w:val="ru-RU" w:eastAsia="ru-RU"/>
        </w:rPr>
      </w:pPr>
      <w:bookmarkStart w:id="195" w:name="_Toc20828176"/>
      <w:bookmarkStart w:id="196" w:name="_Toc29644848"/>
      <w:bookmarkStart w:id="197" w:name="_Toc29648975"/>
      <w:bookmarkStart w:id="198" w:name="_Toc29652401"/>
      <w:bookmarkStart w:id="199" w:name="_Toc59020135"/>
      <w:r w:rsidRPr="00F24C5E">
        <w:rPr>
          <w:color w:val="auto"/>
          <w:lang w:val="ru-RU"/>
        </w:rPr>
        <w:t xml:space="preserve">Статья 20. Внесение изменений в правила землепользования </w:t>
      </w:r>
      <w:r w:rsidRPr="00F24C5E">
        <w:rPr>
          <w:color w:val="auto"/>
          <w:lang w:val="ru-RU"/>
        </w:rPr>
        <w:br/>
        <w:t xml:space="preserve">и застройки на основании </w:t>
      </w:r>
      <w:r w:rsidRPr="00F24C5E">
        <w:rPr>
          <w:color w:val="auto"/>
          <w:lang w:val="ru-RU" w:eastAsia="ru-RU"/>
        </w:rPr>
        <w:t>требований о внесении изменений в правила землепользования и застройки</w:t>
      </w:r>
      <w:bookmarkEnd w:id="195"/>
      <w:bookmarkEnd w:id="196"/>
      <w:bookmarkEnd w:id="197"/>
      <w:bookmarkEnd w:id="198"/>
      <w:bookmarkEnd w:id="199"/>
    </w:p>
    <w:p w14:paraId="5D90BC09" w14:textId="77777777" w:rsidR="00761A40" w:rsidRPr="00F24C5E" w:rsidRDefault="00761A40" w:rsidP="00761A40">
      <w:pPr>
        <w:ind w:firstLine="709"/>
        <w:rPr>
          <w:szCs w:val="28"/>
        </w:rPr>
      </w:pPr>
    </w:p>
    <w:p w14:paraId="148A9B22" w14:textId="78579088"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1.</w:t>
      </w:r>
      <w:r w:rsidRPr="00F24C5E">
        <w:rPr>
          <w:lang w:eastAsia="ru-RU"/>
        </w:rPr>
        <w:tab/>
        <w:t xml:space="preserve">Уполномоченный федеральный орган исполнительной власти, уполномоченный орган исполнительной власти Архангельской области, уполномоченный орган местного самоуправления </w:t>
      </w:r>
      <w:r w:rsidR="0030194A">
        <w:t>Коношского</w:t>
      </w:r>
      <w:r w:rsidR="00AD501F" w:rsidRPr="00F24C5E">
        <w:t xml:space="preserve"> </w:t>
      </w:r>
      <w:r w:rsidRPr="00F24C5E">
        <w:rPr>
          <w:lang w:eastAsia="ru-RU"/>
        </w:rPr>
        <w:t>муниципального района направляют в уполномоченный орган государственной власти Архангельской области в сфере градостроительной деятельности требования о внесении изменений в Правила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14:paraId="246E367A" w14:textId="733FDECE"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2.</w:t>
      </w:r>
      <w:r w:rsidRPr="00F24C5E">
        <w:rPr>
          <w:lang w:eastAsia="ru-RU"/>
        </w:rPr>
        <w:tab/>
      </w:r>
      <w:r w:rsidR="00C4750B">
        <w:rPr>
          <w:lang w:eastAsia="ru-RU"/>
        </w:rPr>
        <w:t>Уполномоченный орган государственной власти Архангельской области в сфере градостроительной деятельности обеспечивает внесение изменений в Правила в течение тридцати дней со дня получения требования, указанного в части 1 настоящей статьи</w:t>
      </w:r>
      <w:r w:rsidRPr="00F24C5E">
        <w:rPr>
          <w:lang w:eastAsia="ru-RU"/>
        </w:rPr>
        <w:t>.</w:t>
      </w:r>
    </w:p>
    <w:p w14:paraId="332CB8F8"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3.</w:t>
      </w:r>
      <w:r w:rsidRPr="00F24C5E">
        <w:rPr>
          <w:lang w:eastAsia="ru-RU"/>
        </w:rPr>
        <w:tab/>
        <w:t>Проведение общественных обсуждений, публичных слушаний по проекту внесения изменений в Правила на основании требования, указанного в части 1 настоящей статьи, не требуется.</w:t>
      </w:r>
    </w:p>
    <w:p w14:paraId="55C0C2FB" w14:textId="77777777" w:rsidR="00761A40" w:rsidRPr="00F24C5E" w:rsidRDefault="00761A40" w:rsidP="00761A40">
      <w:pPr>
        <w:suppressAutoHyphens w:val="0"/>
        <w:autoSpaceDE w:val="0"/>
        <w:autoSpaceDN w:val="0"/>
        <w:adjustRightInd w:val="0"/>
        <w:snapToGrid/>
        <w:ind w:firstLine="709"/>
        <w:rPr>
          <w:lang w:eastAsia="ru-RU"/>
        </w:rPr>
      </w:pPr>
    </w:p>
    <w:p w14:paraId="5F04FC8F" w14:textId="77777777" w:rsidR="00761A40" w:rsidRPr="00F24C5E" w:rsidRDefault="00761A40" w:rsidP="00761A40">
      <w:pPr>
        <w:suppressAutoHyphens w:val="0"/>
        <w:autoSpaceDE w:val="0"/>
        <w:autoSpaceDN w:val="0"/>
        <w:adjustRightInd w:val="0"/>
        <w:snapToGrid/>
        <w:ind w:firstLine="709"/>
        <w:rPr>
          <w:lang w:eastAsia="ru-RU"/>
        </w:rPr>
      </w:pPr>
    </w:p>
    <w:p w14:paraId="5D59F0EF" w14:textId="77777777" w:rsidR="00761A40" w:rsidRPr="00F24C5E" w:rsidRDefault="00761A40" w:rsidP="00761A40">
      <w:pPr>
        <w:suppressAutoHyphens w:val="0"/>
        <w:snapToGrid/>
        <w:spacing w:after="200" w:line="276" w:lineRule="auto"/>
        <w:jc w:val="left"/>
        <w:rPr>
          <w:b/>
          <w:bCs/>
          <w:szCs w:val="28"/>
          <w:lang w:eastAsia="en-US"/>
        </w:rPr>
      </w:pPr>
      <w:r w:rsidRPr="00F24C5E">
        <w:br w:type="page"/>
      </w:r>
    </w:p>
    <w:p w14:paraId="5E7CEBBF" w14:textId="77777777" w:rsidR="00761A40" w:rsidRPr="00F24C5E" w:rsidRDefault="00761A40" w:rsidP="00761A40">
      <w:pPr>
        <w:pStyle w:val="2"/>
        <w:spacing w:before="0" w:after="0"/>
        <w:ind w:firstLine="709"/>
        <w:rPr>
          <w:color w:val="auto"/>
          <w:lang w:val="ru-RU"/>
        </w:rPr>
      </w:pPr>
      <w:bookmarkStart w:id="200" w:name="_Toc29644849"/>
      <w:bookmarkStart w:id="201" w:name="_Toc29648976"/>
      <w:bookmarkStart w:id="202" w:name="_Toc29652402"/>
      <w:bookmarkStart w:id="203" w:name="_Toc59020136"/>
      <w:r w:rsidRPr="00F24C5E">
        <w:rPr>
          <w:color w:val="auto"/>
          <w:lang w:val="ru-RU"/>
        </w:rPr>
        <w:lastRenderedPageBreak/>
        <w:t>ГЛАВА 6. РЕГУЛИРОВАНИЕ ИНЫХ ВОПРОСОВ ЗЕМЛЕПОЛЬЗОВАНИЯ И ЗАСТРОЙКИ</w:t>
      </w:r>
      <w:bookmarkEnd w:id="200"/>
      <w:bookmarkEnd w:id="201"/>
      <w:bookmarkEnd w:id="202"/>
      <w:bookmarkEnd w:id="203"/>
    </w:p>
    <w:p w14:paraId="796CDFF1" w14:textId="77777777" w:rsidR="00761A40" w:rsidRPr="00F24C5E" w:rsidRDefault="00761A40" w:rsidP="00761A40">
      <w:pPr>
        <w:suppressAutoHyphens w:val="0"/>
        <w:autoSpaceDE w:val="0"/>
        <w:autoSpaceDN w:val="0"/>
        <w:adjustRightInd w:val="0"/>
        <w:snapToGrid/>
        <w:ind w:firstLine="709"/>
        <w:jc w:val="center"/>
        <w:rPr>
          <w:b/>
          <w:bCs/>
          <w:szCs w:val="28"/>
          <w:lang w:eastAsia="ru-RU"/>
        </w:rPr>
      </w:pPr>
    </w:p>
    <w:p w14:paraId="60D80D6B" w14:textId="77777777" w:rsidR="00761A40" w:rsidRPr="00F24C5E" w:rsidRDefault="00761A40" w:rsidP="00761A40">
      <w:pPr>
        <w:pStyle w:val="3"/>
        <w:tabs>
          <w:tab w:val="left" w:pos="0"/>
        </w:tabs>
        <w:spacing w:before="0" w:after="0"/>
        <w:ind w:firstLine="709"/>
        <w:rPr>
          <w:color w:val="auto"/>
          <w:lang w:val="ru-RU"/>
        </w:rPr>
      </w:pPr>
      <w:bookmarkStart w:id="204" w:name="_Toc258228310"/>
      <w:bookmarkStart w:id="205" w:name="_Toc281221524"/>
      <w:bookmarkStart w:id="206" w:name="_Toc395282219"/>
      <w:bookmarkStart w:id="207" w:name="_Toc415145648"/>
      <w:bookmarkStart w:id="208" w:name="_Toc419817021"/>
      <w:bookmarkStart w:id="209" w:name="_Toc421022274"/>
      <w:bookmarkStart w:id="210" w:name="_Toc437520202"/>
      <w:bookmarkStart w:id="211" w:name="_Toc20828178"/>
      <w:bookmarkStart w:id="212" w:name="_Toc29644850"/>
      <w:bookmarkStart w:id="213" w:name="_Toc29648977"/>
      <w:bookmarkStart w:id="214" w:name="_Toc29652403"/>
      <w:bookmarkStart w:id="215" w:name="_Toc59020137"/>
      <w:r w:rsidRPr="00F24C5E">
        <w:rPr>
          <w:color w:val="auto"/>
          <w:lang w:val="ru-RU"/>
        </w:rPr>
        <w:t>Статья 21. Предоставление разрешения на условно разрешённый вид использования земельного участка или объекта капитального строительства</w:t>
      </w:r>
      <w:bookmarkEnd w:id="204"/>
      <w:bookmarkEnd w:id="205"/>
      <w:bookmarkEnd w:id="206"/>
      <w:bookmarkEnd w:id="207"/>
      <w:bookmarkEnd w:id="208"/>
      <w:bookmarkEnd w:id="209"/>
      <w:bookmarkEnd w:id="210"/>
      <w:bookmarkEnd w:id="211"/>
      <w:bookmarkEnd w:id="212"/>
      <w:bookmarkEnd w:id="213"/>
      <w:bookmarkEnd w:id="214"/>
      <w:bookmarkEnd w:id="215"/>
    </w:p>
    <w:p w14:paraId="5B87BF3A" w14:textId="77777777" w:rsidR="00761A40" w:rsidRPr="00F24C5E" w:rsidRDefault="00761A40" w:rsidP="00761A40">
      <w:pPr>
        <w:suppressAutoHyphens w:val="0"/>
        <w:autoSpaceDE w:val="0"/>
        <w:autoSpaceDN w:val="0"/>
        <w:adjustRightInd w:val="0"/>
        <w:snapToGrid/>
        <w:ind w:firstLine="709"/>
        <w:rPr>
          <w:lang w:eastAsia="ru-RU"/>
        </w:rPr>
      </w:pPr>
    </w:p>
    <w:p w14:paraId="01BFE97E"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1. </w:t>
      </w:r>
      <w:r w:rsidRPr="00F24C5E">
        <w:rPr>
          <w:lang w:eastAsia="ru-RU"/>
        </w:rPr>
        <w:tab/>
        <w:t xml:space="preserve">Физическое или юридическое лицо, заинтересованное </w:t>
      </w:r>
      <w:r w:rsidRPr="00F24C5E">
        <w:rPr>
          <w:lang w:eastAsia="ru-RU"/>
        </w:rPr>
        <w:br/>
        <w:t xml:space="preserve">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по подготовке проекта правил землепользования и застройки. </w:t>
      </w:r>
      <w:r w:rsidRPr="00F24C5E">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7" w:anchor="/document/12184522/entry/0" w:history="1">
        <w:r w:rsidRPr="00F24C5E">
          <w:t>Федерального закона</w:t>
        </w:r>
      </w:hyperlink>
      <w:r w:rsidRPr="00F24C5E">
        <w:t xml:space="preserve"> от 6 апреля 2011 года N 63-ФЗ "Об электронной подписи" (далее - электронный документ, подписанный электронной подписью).</w:t>
      </w:r>
    </w:p>
    <w:p w14:paraId="3A6D3CF2" w14:textId="77777777" w:rsidR="00761A40" w:rsidRPr="00F24C5E" w:rsidRDefault="00761A40" w:rsidP="00761A40">
      <w:pPr>
        <w:suppressAutoHyphens w:val="0"/>
        <w:autoSpaceDE w:val="0"/>
        <w:autoSpaceDN w:val="0"/>
        <w:adjustRightInd w:val="0"/>
        <w:snapToGrid/>
        <w:ind w:firstLine="709"/>
      </w:pPr>
      <w:r w:rsidRPr="00F24C5E">
        <w:rPr>
          <w:lang w:eastAsia="ru-RU"/>
        </w:rPr>
        <w:t>2.</w:t>
      </w:r>
      <w:r w:rsidRPr="00F24C5E">
        <w:rPr>
          <w:lang w:eastAsia="ru-RU"/>
        </w:rPr>
        <w:tab/>
      </w:r>
      <w:r w:rsidRPr="00F24C5E">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proofErr w:type="gramStart"/>
      <w:r w:rsidRPr="00F24C5E">
        <w:t>Градостроительным  Кодексом</w:t>
      </w:r>
      <w:proofErr w:type="gramEnd"/>
      <w:r w:rsidRPr="00F24C5E">
        <w:t>, с учетом положений настоящих Правил.</w:t>
      </w:r>
    </w:p>
    <w:p w14:paraId="0BC7F646"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Организацию и проведение общественных обсуждений или публичных слушаний обеспечивает комиссия, указанная в части 3 статьи 7 настоящих Правил. </w:t>
      </w:r>
    </w:p>
    <w:p w14:paraId="113F8432" w14:textId="5C7BEF1B"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3.</w:t>
      </w:r>
      <w:r w:rsidRPr="00F24C5E">
        <w:rPr>
          <w:lang w:eastAsia="ru-RU"/>
        </w:rPr>
        <w:tab/>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910A16" w:rsidRPr="00F24C5E">
        <w:rPr>
          <w:lang w:eastAsia="ru-RU"/>
        </w:rPr>
        <w:t>Г</w:t>
      </w:r>
      <w:r w:rsidRPr="00F24C5E">
        <w:rPr>
          <w:lang w:eastAsia="ru-RU"/>
        </w:rPr>
        <w:t xml:space="preserve">лаве местной </w:t>
      </w:r>
      <w:r w:rsidR="00910A16" w:rsidRPr="00F24C5E">
        <w:rPr>
          <w:lang w:eastAsia="ru-RU"/>
        </w:rPr>
        <w:t>А</w:t>
      </w:r>
      <w:r w:rsidRPr="00F24C5E">
        <w:rPr>
          <w:lang w:eastAsia="ru-RU"/>
        </w:rPr>
        <w:t>дминистрации.</w:t>
      </w:r>
    </w:p>
    <w:p w14:paraId="4CBF1E72"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5AFFE2AA" w14:textId="7808215B"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4.</w:t>
      </w:r>
      <w:r w:rsidRPr="00F24C5E">
        <w:rPr>
          <w:lang w:eastAsia="ru-RU"/>
        </w:rPr>
        <w:tab/>
        <w:t xml:space="preserve">На основании рекомендаций, указанных в части 3 настоящей статьи, </w:t>
      </w:r>
      <w:r w:rsidR="00910A16" w:rsidRPr="00F24C5E">
        <w:rPr>
          <w:lang w:eastAsia="ru-RU"/>
        </w:rPr>
        <w:t>Г</w:t>
      </w:r>
      <w:r w:rsidRPr="00F24C5E">
        <w:rPr>
          <w:lang w:eastAsia="ru-RU"/>
        </w:rPr>
        <w:t xml:space="preserve">лава </w:t>
      </w:r>
      <w:r w:rsidR="00910A16" w:rsidRPr="00F24C5E">
        <w:rPr>
          <w:lang w:eastAsia="ru-RU"/>
        </w:rPr>
        <w:t>А</w:t>
      </w:r>
      <w:r w:rsidRPr="00F24C5E">
        <w:rPr>
          <w:lang w:eastAsia="ru-RU"/>
        </w:rPr>
        <w:t xml:space="preserve">дминистрации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w:t>
      </w:r>
      <w:r w:rsidRPr="00F24C5E">
        <w:rPr>
          <w:lang w:eastAsia="ru-RU"/>
        </w:rPr>
        <w:lastRenderedPageBreak/>
        <w:t>актов, иной официальной информации, и размещается на официальном сайте Поселения в информационно-телекоммуникационной сети «Интернет».</w:t>
      </w:r>
    </w:p>
    <w:p w14:paraId="25A77923"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5.</w:t>
      </w:r>
      <w:r w:rsidRPr="00F24C5E">
        <w:rPr>
          <w:lang w:eastAsia="ru-RU"/>
        </w:rPr>
        <w:tab/>
        <w:t xml:space="preserve">В случае, если условно разрешенный вид использования земельного участка или объекта капитального строительства включен </w:t>
      </w:r>
      <w:r w:rsidRPr="00F24C5E">
        <w:rPr>
          <w:lang w:eastAsia="ru-RU"/>
        </w:rPr>
        <w:br/>
        <w:t xml:space="preserve">в градостроительный регламент в установленном для внесения изменений </w:t>
      </w:r>
      <w:r w:rsidRPr="00F24C5E">
        <w:rPr>
          <w:lang w:eastAsia="ru-RU"/>
        </w:rPr>
        <w:br/>
        <w:t xml:space="preserve">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w:t>
      </w:r>
      <w:r w:rsidRPr="00F24C5E">
        <w:rPr>
          <w:lang w:eastAsia="ru-RU"/>
        </w:rPr>
        <w:br/>
        <w:t xml:space="preserve">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24DF0457" w14:textId="77777777" w:rsidR="00761A40" w:rsidRPr="00F24C5E" w:rsidRDefault="00761A40" w:rsidP="00761A40">
      <w:pPr>
        <w:suppressAutoHyphens w:val="0"/>
        <w:autoSpaceDE w:val="0"/>
        <w:autoSpaceDN w:val="0"/>
        <w:adjustRightInd w:val="0"/>
        <w:snapToGrid/>
        <w:ind w:firstLine="709"/>
        <w:rPr>
          <w:rFonts w:eastAsia="Calibri"/>
          <w:szCs w:val="28"/>
          <w:lang w:eastAsia="ru-RU"/>
        </w:rPr>
      </w:pPr>
      <w:r w:rsidRPr="00F24C5E">
        <w:rPr>
          <w:rFonts w:eastAsia="Calibri"/>
          <w:szCs w:val="28"/>
          <w:lang w:eastAsia="ru-RU"/>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8" w:history="1">
        <w:r w:rsidRPr="00F24C5E">
          <w:rPr>
            <w:rFonts w:eastAsia="Calibri"/>
            <w:szCs w:val="28"/>
            <w:lang w:eastAsia="ru-RU"/>
          </w:rPr>
          <w:t>части 2 статьи 55.32</w:t>
        </w:r>
      </w:hyperlink>
      <w:r w:rsidRPr="00F24C5E">
        <w:rPr>
          <w:rFonts w:eastAsia="Calibri"/>
          <w:szCs w:val="28"/>
          <w:lang w:eastAsia="ru-RU"/>
        </w:rPr>
        <w:t xml:space="preserve"> Градостроительного кодекса Российской Федерации, не допускается предоставление разрешения на условно разрешенный вид использования </w:t>
      </w:r>
      <w:r w:rsidRPr="00F24C5E">
        <w:rPr>
          <w:rFonts w:eastAsia="Calibri"/>
          <w:szCs w:val="28"/>
          <w:lang w:eastAsia="ru-RU"/>
        </w:rPr>
        <w:br/>
        <w:t xml:space="preserve">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9" w:history="1">
        <w:r w:rsidRPr="00F24C5E">
          <w:rPr>
            <w:rFonts w:eastAsia="Calibri"/>
            <w:szCs w:val="28"/>
            <w:lang w:eastAsia="ru-RU"/>
          </w:rPr>
          <w:t>части 2 статьи 55.32</w:t>
        </w:r>
      </w:hyperlink>
      <w:r w:rsidRPr="00F24C5E">
        <w:rPr>
          <w:rFonts w:eastAsia="Calibri"/>
          <w:szCs w:val="28"/>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Pr="00F24C5E">
        <w:rPr>
          <w:rFonts w:eastAsia="Calibri"/>
          <w:szCs w:val="28"/>
          <w:lang w:eastAsia="ru-RU"/>
        </w:rPr>
        <w:br/>
        <w:t>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AB6422B" w14:textId="42CB3FF8"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7.</w:t>
      </w:r>
      <w:r w:rsidRPr="00F24C5E">
        <w:rPr>
          <w:lang w:eastAsia="ru-RU"/>
        </w:rPr>
        <w:tab/>
        <w:t xml:space="preserve">Деятельность </w:t>
      </w:r>
      <w:r w:rsidR="00590988">
        <w:rPr>
          <w:lang w:eastAsia="ru-RU"/>
        </w:rPr>
        <w:t>а</w:t>
      </w:r>
      <w:r w:rsidRPr="00F24C5E">
        <w:rPr>
          <w:lang w:eastAsia="ru-RU"/>
        </w:rPr>
        <w:t>дминистрации Поселения по предоставлению физическим и юридическим лицам разрешений на условно разрешенный вид использования земельного участка или объекта капитального строительства является муниципальной услугой.</w:t>
      </w:r>
    </w:p>
    <w:p w14:paraId="5D1526D0" w14:textId="2EC0D914"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w:t>
      </w:r>
      <w:r w:rsidR="00590988">
        <w:rPr>
          <w:lang w:eastAsia="ru-RU"/>
        </w:rPr>
        <w:t>а</w:t>
      </w:r>
      <w:r w:rsidRPr="00F24C5E">
        <w:rPr>
          <w:lang w:eastAsia="ru-RU"/>
        </w:rPr>
        <w:t>дминистрации Поселения.</w:t>
      </w:r>
    </w:p>
    <w:p w14:paraId="0F7EE670" w14:textId="77777777" w:rsidR="00761A40" w:rsidRPr="00F24C5E" w:rsidRDefault="00761A40" w:rsidP="00761A40">
      <w:pPr>
        <w:suppressAutoHyphens w:val="0"/>
        <w:autoSpaceDE w:val="0"/>
        <w:autoSpaceDN w:val="0"/>
        <w:adjustRightInd w:val="0"/>
        <w:snapToGrid/>
        <w:ind w:firstLine="540"/>
        <w:rPr>
          <w:szCs w:val="28"/>
          <w:lang w:eastAsia="ru-RU"/>
        </w:rPr>
      </w:pPr>
    </w:p>
    <w:p w14:paraId="125B073F" w14:textId="77777777" w:rsidR="00761A40" w:rsidRPr="00F24C5E" w:rsidRDefault="00761A40" w:rsidP="00761A40">
      <w:pPr>
        <w:pStyle w:val="3"/>
        <w:tabs>
          <w:tab w:val="left" w:pos="0"/>
        </w:tabs>
        <w:spacing w:before="0" w:after="0"/>
        <w:ind w:firstLine="709"/>
        <w:rPr>
          <w:color w:val="auto"/>
          <w:lang w:val="ru-RU"/>
        </w:rPr>
      </w:pPr>
      <w:bookmarkStart w:id="216" w:name="_Toc258228311"/>
      <w:bookmarkStart w:id="217" w:name="_Toc281221525"/>
      <w:bookmarkStart w:id="218" w:name="_Toc395282220"/>
      <w:bookmarkStart w:id="219" w:name="_Toc415145649"/>
      <w:bookmarkStart w:id="220" w:name="_Toc419817022"/>
      <w:bookmarkStart w:id="221" w:name="_Toc421022275"/>
      <w:bookmarkStart w:id="222" w:name="_Toc437520203"/>
      <w:bookmarkStart w:id="223" w:name="_Toc20828179"/>
      <w:bookmarkStart w:id="224" w:name="_Toc29644851"/>
      <w:bookmarkStart w:id="225" w:name="_Toc29648978"/>
      <w:bookmarkStart w:id="226" w:name="_Toc29652404"/>
      <w:bookmarkStart w:id="227" w:name="_Toc59020138"/>
      <w:r w:rsidRPr="00F24C5E">
        <w:rPr>
          <w:color w:val="auto"/>
          <w:lang w:val="ru-RU"/>
        </w:rPr>
        <w:t>Статья 22. Предоставление разрешения на отклонение от предельных параметров разрешённого строительства, реконструкции объектов капитального строительства</w:t>
      </w:r>
      <w:bookmarkEnd w:id="216"/>
      <w:bookmarkEnd w:id="217"/>
      <w:bookmarkEnd w:id="218"/>
      <w:bookmarkEnd w:id="219"/>
      <w:bookmarkEnd w:id="220"/>
      <w:bookmarkEnd w:id="221"/>
      <w:bookmarkEnd w:id="222"/>
      <w:bookmarkEnd w:id="223"/>
      <w:bookmarkEnd w:id="224"/>
      <w:bookmarkEnd w:id="225"/>
      <w:bookmarkEnd w:id="226"/>
      <w:bookmarkEnd w:id="227"/>
    </w:p>
    <w:p w14:paraId="4931A3F9" w14:textId="77777777" w:rsidR="00761A40" w:rsidRPr="00F24C5E" w:rsidRDefault="00761A40" w:rsidP="00761A40">
      <w:pPr>
        <w:suppressAutoHyphens w:val="0"/>
        <w:autoSpaceDE w:val="0"/>
        <w:autoSpaceDN w:val="0"/>
        <w:adjustRightInd w:val="0"/>
        <w:snapToGrid/>
        <w:ind w:firstLine="709"/>
        <w:rPr>
          <w:szCs w:val="28"/>
          <w:lang w:eastAsia="ru-RU"/>
        </w:rPr>
      </w:pPr>
    </w:p>
    <w:p w14:paraId="106C681E" w14:textId="77777777" w:rsidR="00761A40" w:rsidRPr="00F24C5E" w:rsidRDefault="00761A40" w:rsidP="00761A40">
      <w:pPr>
        <w:pStyle w:val="af2"/>
        <w:numPr>
          <w:ilvl w:val="0"/>
          <w:numId w:val="20"/>
        </w:numPr>
        <w:suppressAutoHyphens w:val="0"/>
        <w:autoSpaceDE w:val="0"/>
        <w:autoSpaceDN w:val="0"/>
        <w:adjustRightInd w:val="0"/>
        <w:snapToGrid/>
        <w:ind w:left="0" w:firstLine="709"/>
        <w:rPr>
          <w:szCs w:val="28"/>
          <w:lang w:eastAsia="ru-RU"/>
        </w:rPr>
      </w:pPr>
      <w:r w:rsidRPr="00F24C5E">
        <w:rPr>
          <w:szCs w:val="28"/>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w:t>
      </w:r>
      <w:r w:rsidRPr="00F24C5E">
        <w:rPr>
          <w:szCs w:val="28"/>
          <w:lang w:eastAsia="ru-RU"/>
        </w:rPr>
        <w:lastRenderedPageBreak/>
        <w:t>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9E30684" w14:textId="77777777" w:rsidR="00761A40" w:rsidRPr="00F24C5E" w:rsidRDefault="00761A40" w:rsidP="00761A40">
      <w:pPr>
        <w:pStyle w:val="af2"/>
        <w:numPr>
          <w:ilvl w:val="0"/>
          <w:numId w:val="20"/>
        </w:numPr>
        <w:suppressAutoHyphens w:val="0"/>
        <w:autoSpaceDE w:val="0"/>
        <w:autoSpaceDN w:val="0"/>
        <w:adjustRightInd w:val="0"/>
        <w:snapToGrid/>
        <w:ind w:left="0" w:firstLine="709"/>
        <w:rPr>
          <w:szCs w:val="28"/>
          <w:lang w:eastAsia="ru-RU"/>
        </w:rPr>
      </w:pPr>
      <w:r w:rsidRPr="00F24C5E">
        <w:rPr>
          <w:szCs w:val="28"/>
          <w:lang w:eastAsia="ru-RU"/>
        </w:rPr>
        <w:t xml:space="preserve">Правообладатели земельных участков вправе обратиться </w:t>
      </w:r>
      <w:r w:rsidRPr="00F24C5E">
        <w:rPr>
          <w:szCs w:val="28"/>
          <w:lang w:eastAsia="ru-RU"/>
        </w:rPr>
        <w:br/>
        <w:t xml:space="preserve">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F24C5E">
        <w:rPr>
          <w:szCs w:val="28"/>
          <w:lang w:eastAsia="ru-RU"/>
        </w:rPr>
        <w:br/>
        <w:t xml:space="preserve">не более чем на десять процентов. </w:t>
      </w:r>
    </w:p>
    <w:p w14:paraId="057DB19A" w14:textId="390F0470" w:rsidR="00761A40" w:rsidRPr="00F24C5E" w:rsidRDefault="008916FB" w:rsidP="00761A40">
      <w:pPr>
        <w:suppressAutoHyphens w:val="0"/>
        <w:autoSpaceDE w:val="0"/>
        <w:autoSpaceDN w:val="0"/>
        <w:adjustRightInd w:val="0"/>
        <w:snapToGrid/>
        <w:ind w:firstLine="709"/>
        <w:rPr>
          <w:lang w:eastAsia="ru-RU"/>
        </w:rPr>
      </w:pPr>
      <w:r>
        <w:rPr>
          <w:lang w:eastAsia="ru-RU"/>
        </w:rPr>
        <w:t>3</w:t>
      </w:r>
      <w:r w:rsidR="00761A40" w:rsidRPr="00F24C5E">
        <w:rPr>
          <w:lang w:eastAsia="ru-RU"/>
        </w:rPr>
        <w:t>.</w:t>
      </w:r>
      <w:r w:rsidR="00761A40" w:rsidRPr="00F24C5E">
        <w:rPr>
          <w:lang w:eastAsia="ru-RU"/>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2130489" w14:textId="3605F4E0" w:rsidR="00761A40" w:rsidRPr="00F24C5E" w:rsidRDefault="008916FB" w:rsidP="00761A40">
      <w:pPr>
        <w:suppressAutoHyphens w:val="0"/>
        <w:autoSpaceDE w:val="0"/>
        <w:autoSpaceDN w:val="0"/>
        <w:adjustRightInd w:val="0"/>
        <w:snapToGrid/>
        <w:ind w:firstLine="709"/>
        <w:rPr>
          <w:lang w:eastAsia="ru-RU"/>
        </w:rPr>
      </w:pPr>
      <w:r>
        <w:rPr>
          <w:lang w:eastAsia="ru-RU"/>
        </w:rPr>
        <w:t>4</w:t>
      </w:r>
      <w:r w:rsidR="00761A40" w:rsidRPr="00F24C5E">
        <w:rPr>
          <w:lang w:eastAsia="ru-RU"/>
        </w:rPr>
        <w:t xml:space="preserve">. Физические и юридические лица, указанные в части 1 настоящей статьи и заинтересованные в получении разрешения на отклонение </w:t>
      </w:r>
      <w:r w:rsidR="00761A40" w:rsidRPr="00F24C5E">
        <w:rPr>
          <w:lang w:eastAsia="ru-RU"/>
        </w:rPr>
        <w:br/>
        <w:t xml:space="preserve">от предельных параметров разрешенного строительства, реконструкции объектов капитального строительства направляют заявление </w:t>
      </w:r>
      <w:r w:rsidR="00761A40" w:rsidRPr="00F24C5E">
        <w:rPr>
          <w:lang w:eastAsia="ru-RU"/>
        </w:rPr>
        <w:br/>
        <w:t>о предоставлении такого разрешения в уполномоченный орган местного самоуправления Поселения.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EA1E052" w14:textId="68ACBC52" w:rsidR="00761A40" w:rsidRPr="00F24C5E" w:rsidRDefault="008916FB" w:rsidP="00761A40">
      <w:pPr>
        <w:suppressAutoHyphens w:val="0"/>
        <w:autoSpaceDE w:val="0"/>
        <w:autoSpaceDN w:val="0"/>
        <w:adjustRightInd w:val="0"/>
        <w:snapToGrid/>
        <w:ind w:firstLine="709"/>
        <w:rPr>
          <w:lang w:eastAsia="ru-RU"/>
        </w:rPr>
      </w:pPr>
      <w:r>
        <w:rPr>
          <w:lang w:eastAsia="ru-RU"/>
        </w:rPr>
        <w:t>5</w:t>
      </w:r>
      <w:r w:rsidR="00761A40" w:rsidRPr="00F24C5E">
        <w:rPr>
          <w:lang w:eastAsia="ru-RU"/>
        </w:rPr>
        <w:t xml:space="preserve">. </w:t>
      </w:r>
      <w:bookmarkStart w:id="228" w:name="Par5"/>
      <w:bookmarkEnd w:id="228"/>
      <w:r w:rsidRPr="00635D81">
        <w:rPr>
          <w:lang w:eastAsia="ru-RU"/>
        </w:rPr>
        <w:t xml:space="preserve">Проект решения о предоставлении разрешения на отклонение от предельных параметров разрешенного строительства, </w:t>
      </w:r>
      <w:r w:rsidRPr="001D2190">
        <w:rPr>
          <w:lang w:eastAsia="ru-RU"/>
        </w:rPr>
        <w:t>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w:t>
      </w:r>
      <w:r w:rsidRPr="00635D81">
        <w:rPr>
          <w:lang w:eastAsia="ru-RU"/>
        </w:rPr>
        <w:t xml:space="preserve"> или публичных слушаниях, проводимых в порядке, установленном статьей 5.1 </w:t>
      </w:r>
      <w:r w:rsidRPr="00550977">
        <w:rPr>
          <w:lang w:eastAsia="ru-RU"/>
        </w:rPr>
        <w:t>Градостроительн</w:t>
      </w:r>
      <w:r>
        <w:rPr>
          <w:lang w:eastAsia="ru-RU"/>
        </w:rPr>
        <w:t>ого</w:t>
      </w:r>
      <w:r w:rsidRPr="00550977">
        <w:rPr>
          <w:lang w:eastAsia="ru-RU"/>
        </w:rPr>
        <w:t xml:space="preserve"> кодекс</w:t>
      </w:r>
      <w:r>
        <w:rPr>
          <w:lang w:eastAsia="ru-RU"/>
        </w:rPr>
        <w:t>а</w:t>
      </w:r>
      <w:r w:rsidRPr="00550977">
        <w:rPr>
          <w:lang w:eastAsia="ru-RU"/>
        </w:rPr>
        <w:t xml:space="preserve"> Российской Федерации</w:t>
      </w:r>
      <w:r w:rsidRPr="00635D81">
        <w:rPr>
          <w:lang w:eastAsia="ru-RU"/>
        </w:rPr>
        <w:t xml:space="preserve">, с учетом положений статьи 39 </w:t>
      </w:r>
      <w:r w:rsidRPr="00550977">
        <w:rPr>
          <w:lang w:eastAsia="ru-RU"/>
        </w:rPr>
        <w:t>Градостроительн</w:t>
      </w:r>
      <w:r>
        <w:rPr>
          <w:lang w:eastAsia="ru-RU"/>
        </w:rPr>
        <w:t>ого</w:t>
      </w:r>
      <w:r w:rsidRPr="00550977">
        <w:rPr>
          <w:lang w:eastAsia="ru-RU"/>
        </w:rPr>
        <w:t xml:space="preserve"> кодекс</w:t>
      </w:r>
      <w:r>
        <w:rPr>
          <w:lang w:eastAsia="ru-RU"/>
        </w:rPr>
        <w:t>а</w:t>
      </w:r>
      <w:r w:rsidRPr="00550977">
        <w:rPr>
          <w:lang w:eastAsia="ru-RU"/>
        </w:rPr>
        <w:t xml:space="preserve"> Российской Федерации</w:t>
      </w:r>
      <w:r w:rsidRPr="00635D81">
        <w:rPr>
          <w:lang w:eastAsia="ru-RU"/>
        </w:rPr>
        <w:t>, за исключением случая, указанного в части 1.1 статьи</w:t>
      </w:r>
      <w:r>
        <w:rPr>
          <w:lang w:eastAsia="ru-RU"/>
        </w:rPr>
        <w:t xml:space="preserve"> 40 </w:t>
      </w:r>
      <w:r w:rsidRPr="00550977">
        <w:rPr>
          <w:lang w:eastAsia="ru-RU"/>
        </w:rPr>
        <w:t>Градостроительн</w:t>
      </w:r>
      <w:r>
        <w:rPr>
          <w:lang w:eastAsia="ru-RU"/>
        </w:rPr>
        <w:t>ого</w:t>
      </w:r>
      <w:r w:rsidRPr="00550977">
        <w:rPr>
          <w:lang w:eastAsia="ru-RU"/>
        </w:rPr>
        <w:t xml:space="preserve"> кодекс</w:t>
      </w:r>
      <w:r>
        <w:rPr>
          <w:lang w:eastAsia="ru-RU"/>
        </w:rPr>
        <w:t>а</w:t>
      </w:r>
      <w:r w:rsidRPr="00550977">
        <w:rPr>
          <w:lang w:eastAsia="ru-RU"/>
        </w:rPr>
        <w:t xml:space="preserve"> Российской Федерации</w:t>
      </w:r>
      <w:r w:rsidR="00761A40" w:rsidRPr="00F24C5E">
        <w:rPr>
          <w:lang w:eastAsia="ru-RU"/>
        </w:rPr>
        <w:t>.</w:t>
      </w:r>
    </w:p>
    <w:p w14:paraId="5327A0D9" w14:textId="77777777"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25296CD" w14:textId="2F53C591" w:rsidR="00761A40" w:rsidRPr="00F24C5E" w:rsidRDefault="008916FB" w:rsidP="00761A40">
      <w:pPr>
        <w:suppressAutoHyphens w:val="0"/>
        <w:autoSpaceDE w:val="0"/>
        <w:autoSpaceDN w:val="0"/>
        <w:adjustRightInd w:val="0"/>
        <w:snapToGrid/>
        <w:ind w:firstLine="709"/>
        <w:rPr>
          <w:lang w:eastAsia="ru-RU"/>
        </w:rPr>
      </w:pPr>
      <w:r>
        <w:rPr>
          <w:lang w:eastAsia="ru-RU"/>
        </w:rPr>
        <w:t>6</w:t>
      </w:r>
      <w:r w:rsidR="00761A40" w:rsidRPr="00F24C5E">
        <w:rPr>
          <w:lang w:eastAsia="ru-RU"/>
        </w:rPr>
        <w:t xml:space="preserve">. </w:t>
      </w:r>
      <w:r w:rsidRPr="00635D81">
        <w:rPr>
          <w:lang w:eastAsia="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w:t>
      </w:r>
      <w:r w:rsidRPr="001D2190">
        <w:rPr>
          <w:lang w:eastAsia="ru-RU"/>
        </w:rPr>
        <w:t xml:space="preserve">от предельных параметров разрешенного строительства, </w:t>
      </w:r>
      <w:r w:rsidRPr="001D2190">
        <w:rPr>
          <w:lang w:eastAsia="ru-RU"/>
        </w:rPr>
        <w:lastRenderedPageBreak/>
        <w:t>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r w:rsidR="00761A40" w:rsidRPr="00F24C5E">
        <w:rPr>
          <w:lang w:eastAsia="ru-RU"/>
        </w:rPr>
        <w:t>.</w:t>
      </w:r>
    </w:p>
    <w:p w14:paraId="256FF484" w14:textId="76E17A8C" w:rsidR="00761A40" w:rsidRPr="00F24C5E" w:rsidRDefault="008916FB" w:rsidP="00761A40">
      <w:pPr>
        <w:suppressAutoHyphens w:val="0"/>
        <w:autoSpaceDE w:val="0"/>
        <w:autoSpaceDN w:val="0"/>
        <w:adjustRightInd w:val="0"/>
        <w:snapToGrid/>
        <w:ind w:firstLine="709"/>
        <w:rPr>
          <w:lang w:eastAsia="ru-RU"/>
        </w:rPr>
      </w:pPr>
      <w:r>
        <w:rPr>
          <w:lang w:eastAsia="ru-RU"/>
        </w:rPr>
        <w:t>7</w:t>
      </w:r>
      <w:r w:rsidR="00761A40" w:rsidRPr="00F24C5E">
        <w:rPr>
          <w:lang w:eastAsia="ru-RU"/>
        </w:rPr>
        <w:t xml:space="preserve">. Глава местной </w:t>
      </w:r>
      <w:r w:rsidR="00910A16" w:rsidRPr="00F24C5E">
        <w:rPr>
          <w:lang w:eastAsia="ru-RU"/>
        </w:rPr>
        <w:t>А</w:t>
      </w:r>
      <w:r w:rsidR="00761A40" w:rsidRPr="00F24C5E">
        <w:rPr>
          <w:lang w:eastAsia="ru-RU"/>
        </w:rPr>
        <w:t xml:space="preserve">дминистрации в течение семи дней со дня поступления рекомендаций, указанных в </w:t>
      </w:r>
      <w:hyperlink w:anchor="Par5" w:history="1"/>
      <w:r w:rsidR="00761A40" w:rsidRPr="00F24C5E">
        <w:rPr>
          <w:lang w:eastAsia="ru-RU"/>
        </w:rPr>
        <w:t>части 5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3042EB7" w14:textId="5237D96D" w:rsidR="00761A40" w:rsidRPr="00F24C5E" w:rsidRDefault="008916FB" w:rsidP="00761A40">
      <w:pPr>
        <w:suppressAutoHyphens w:val="0"/>
        <w:autoSpaceDE w:val="0"/>
        <w:autoSpaceDN w:val="0"/>
        <w:adjustRightInd w:val="0"/>
        <w:snapToGrid/>
        <w:ind w:firstLine="709"/>
        <w:rPr>
          <w:rFonts w:eastAsia="Calibri"/>
          <w:szCs w:val="28"/>
          <w:lang w:eastAsia="ru-RU"/>
        </w:rPr>
      </w:pPr>
      <w:r>
        <w:rPr>
          <w:lang w:eastAsia="ru-RU"/>
        </w:rPr>
        <w:t>8</w:t>
      </w:r>
      <w:r w:rsidR="00761A40" w:rsidRPr="00F24C5E">
        <w:rPr>
          <w:lang w:eastAsia="ru-RU"/>
        </w:rPr>
        <w:t xml:space="preserve">. </w:t>
      </w:r>
      <w:r w:rsidR="00761A40" w:rsidRPr="00F24C5E">
        <w:rPr>
          <w:rFonts w:eastAsia="Calibri"/>
          <w:szCs w:val="28"/>
          <w:lang w:eastAsia="ru-RU"/>
        </w:rPr>
        <w:t xml:space="preserve">Со дня поступления в орган местного самоуправления уведомления </w:t>
      </w:r>
      <w:r w:rsidR="00761A40" w:rsidRPr="00F24C5E">
        <w:rPr>
          <w:rFonts w:eastAsia="Calibri"/>
          <w:szCs w:val="28"/>
          <w:lang w:eastAsia="ru-RU"/>
        </w:rPr>
        <w:br/>
        <w:t xml:space="preserve">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history="1">
        <w:r w:rsidR="00761A40" w:rsidRPr="00F24C5E">
          <w:rPr>
            <w:rFonts w:eastAsia="Calibri"/>
            <w:szCs w:val="28"/>
            <w:lang w:eastAsia="ru-RU"/>
          </w:rPr>
          <w:t>части 2 статьи 55.32</w:t>
        </w:r>
      </w:hyperlink>
      <w:r w:rsidR="00761A40" w:rsidRPr="00F24C5E">
        <w:rPr>
          <w:rFonts w:eastAsia="Calibri"/>
          <w:szCs w:val="28"/>
          <w:lang w:eastAsia="ru-RU"/>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w:t>
      </w:r>
      <w:r w:rsidR="00761A40" w:rsidRPr="00F24C5E">
        <w:rPr>
          <w:rFonts w:eastAsia="Calibri"/>
          <w:szCs w:val="28"/>
          <w:lang w:eastAsia="ru-RU"/>
        </w:rPr>
        <w:br/>
        <w:t xml:space="preserve">с установленными требованиями, за исключением случаев, если </w:t>
      </w:r>
      <w:r w:rsidR="00761A40" w:rsidRPr="00F24C5E">
        <w:rPr>
          <w:rFonts w:eastAsia="Calibri"/>
          <w:szCs w:val="28"/>
          <w:lang w:eastAsia="ru-RU"/>
        </w:rPr>
        <w:br/>
        <w:t xml:space="preserve">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history="1">
        <w:r w:rsidR="00761A40" w:rsidRPr="00F24C5E">
          <w:rPr>
            <w:rFonts w:eastAsia="Calibri"/>
            <w:szCs w:val="28"/>
            <w:lang w:eastAsia="ru-RU"/>
          </w:rPr>
          <w:t>части 2 статьи 55.32</w:t>
        </w:r>
      </w:hyperlink>
      <w:r w:rsidR="00761A40" w:rsidRPr="00F24C5E">
        <w:rPr>
          <w:rFonts w:eastAsia="Calibri"/>
          <w:szCs w:val="28"/>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00761A40" w:rsidRPr="00F24C5E">
        <w:rPr>
          <w:rFonts w:eastAsia="Calibri"/>
          <w:szCs w:val="28"/>
          <w:lang w:eastAsia="ru-RU"/>
        </w:rPr>
        <w:br/>
        <w:t>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280F640" w14:textId="7A69A6BA" w:rsidR="00761A40" w:rsidRPr="00F24C5E" w:rsidRDefault="008916FB" w:rsidP="00761A40">
      <w:pPr>
        <w:suppressAutoHyphens w:val="0"/>
        <w:autoSpaceDE w:val="0"/>
        <w:autoSpaceDN w:val="0"/>
        <w:adjustRightInd w:val="0"/>
        <w:snapToGrid/>
        <w:ind w:firstLine="709"/>
        <w:rPr>
          <w:lang w:eastAsia="ru-RU"/>
        </w:rPr>
      </w:pPr>
      <w:r>
        <w:rPr>
          <w:lang w:eastAsia="ru-RU"/>
        </w:rPr>
        <w:t>9</w:t>
      </w:r>
      <w:r w:rsidR="00761A40" w:rsidRPr="00F24C5E">
        <w:rPr>
          <w:lang w:eastAsia="ru-RU"/>
        </w:rPr>
        <w:t xml:space="preserve">. Деятельность </w:t>
      </w:r>
      <w:r w:rsidR="00910A16" w:rsidRPr="00F24C5E">
        <w:rPr>
          <w:lang w:eastAsia="ru-RU"/>
        </w:rPr>
        <w:t>А</w:t>
      </w:r>
      <w:r w:rsidR="00761A40" w:rsidRPr="00F24C5E">
        <w:rPr>
          <w:lang w:eastAsia="ru-RU"/>
        </w:rPr>
        <w:t>дминистрации Поселения по предоставлению физическим и юридическим лицам разрешений на отклонение от предельных параметров разрешенного строительства, реконструкции объектов капитального строительства является муниципальной услугой.</w:t>
      </w:r>
    </w:p>
    <w:p w14:paraId="0873D1F1" w14:textId="688EF460" w:rsidR="00761A40" w:rsidRPr="00F24C5E" w:rsidRDefault="00761A40" w:rsidP="00761A40">
      <w:pPr>
        <w:suppressAutoHyphens w:val="0"/>
        <w:autoSpaceDE w:val="0"/>
        <w:autoSpaceDN w:val="0"/>
        <w:adjustRightInd w:val="0"/>
        <w:snapToGrid/>
        <w:ind w:firstLine="709"/>
        <w:rPr>
          <w:lang w:eastAsia="ru-RU"/>
        </w:rPr>
      </w:pPr>
      <w:r w:rsidRPr="00F24C5E">
        <w:rPr>
          <w:lang w:eastAsia="ru-RU"/>
        </w:rPr>
        <w:t xml:space="preserve">Порядок предоставления указанной муниципальной услуги устанавливается административным регламентом, утверждаемым нормативным правовым актом </w:t>
      </w:r>
      <w:r w:rsidR="00590988">
        <w:rPr>
          <w:lang w:eastAsia="ru-RU"/>
        </w:rPr>
        <w:t>а</w:t>
      </w:r>
      <w:r w:rsidRPr="00F24C5E">
        <w:rPr>
          <w:lang w:eastAsia="ru-RU"/>
        </w:rPr>
        <w:t>дминистрации Поселения.</w:t>
      </w:r>
    </w:p>
    <w:p w14:paraId="5E49B21D" w14:textId="77777777" w:rsidR="00761A40" w:rsidRPr="00F24C5E" w:rsidRDefault="00761A40" w:rsidP="00761A40">
      <w:pPr>
        <w:suppressAutoHyphens w:val="0"/>
        <w:autoSpaceDE w:val="0"/>
        <w:autoSpaceDN w:val="0"/>
        <w:adjustRightInd w:val="0"/>
        <w:snapToGrid/>
        <w:ind w:firstLine="709"/>
        <w:rPr>
          <w:lang w:eastAsia="ru-RU"/>
        </w:rPr>
      </w:pPr>
    </w:p>
    <w:p w14:paraId="4C42D8C7" w14:textId="77777777" w:rsidR="00761A40" w:rsidRPr="00F24C5E" w:rsidRDefault="00761A40" w:rsidP="00761A40">
      <w:pPr>
        <w:pStyle w:val="3"/>
        <w:spacing w:before="0" w:after="0"/>
        <w:ind w:firstLine="709"/>
        <w:rPr>
          <w:color w:val="auto"/>
          <w:lang w:val="ru-RU"/>
        </w:rPr>
      </w:pPr>
      <w:bookmarkStart w:id="229" w:name="_Toc20828180"/>
      <w:bookmarkStart w:id="230" w:name="_Toc29644852"/>
      <w:bookmarkStart w:id="231" w:name="_Toc29648979"/>
      <w:bookmarkStart w:id="232" w:name="_Toc29652405"/>
      <w:bookmarkStart w:id="233" w:name="_Toc59020139"/>
      <w:r w:rsidRPr="00F24C5E">
        <w:rPr>
          <w:color w:val="auto"/>
          <w:lang w:val="ru-RU"/>
        </w:rPr>
        <w:t>Статья 23. Ответственность за нарушение Правил</w:t>
      </w:r>
      <w:bookmarkEnd w:id="229"/>
      <w:bookmarkEnd w:id="230"/>
      <w:bookmarkEnd w:id="231"/>
      <w:bookmarkEnd w:id="232"/>
      <w:bookmarkEnd w:id="233"/>
    </w:p>
    <w:p w14:paraId="3B8326C1" w14:textId="77777777" w:rsidR="00761A40" w:rsidRPr="00F24C5E" w:rsidRDefault="00761A40" w:rsidP="00761A40">
      <w:pPr>
        <w:suppressAutoHyphens w:val="0"/>
        <w:autoSpaceDE w:val="0"/>
        <w:autoSpaceDN w:val="0"/>
        <w:adjustRightInd w:val="0"/>
        <w:snapToGrid/>
        <w:ind w:firstLine="709"/>
        <w:rPr>
          <w:lang w:eastAsia="ru-RU"/>
        </w:rPr>
      </w:pPr>
    </w:p>
    <w:p w14:paraId="6321040E" w14:textId="4F41E8CE" w:rsidR="00A22DAA" w:rsidRDefault="00761A40" w:rsidP="00820CCD">
      <w:pPr>
        <w:suppressAutoHyphens w:val="0"/>
        <w:autoSpaceDE w:val="0"/>
        <w:autoSpaceDN w:val="0"/>
        <w:adjustRightInd w:val="0"/>
        <w:snapToGrid/>
        <w:ind w:firstLine="709"/>
        <w:rPr>
          <w:lang w:eastAsia="ru-RU"/>
        </w:rPr>
      </w:pPr>
      <w:r w:rsidRPr="00F24C5E">
        <w:rPr>
          <w:lang w:eastAsia="ru-RU"/>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3A8BB82D" w14:textId="77777777" w:rsidR="001556A1" w:rsidRDefault="001556A1" w:rsidP="00820CCD">
      <w:pPr>
        <w:suppressAutoHyphens w:val="0"/>
        <w:autoSpaceDE w:val="0"/>
        <w:autoSpaceDN w:val="0"/>
        <w:adjustRightInd w:val="0"/>
        <w:snapToGrid/>
        <w:ind w:firstLine="709"/>
        <w:rPr>
          <w:lang w:eastAsia="ru-RU"/>
        </w:rPr>
        <w:sectPr w:rsidR="001556A1" w:rsidSect="007406BC">
          <w:headerReference w:type="default" r:id="rId22"/>
          <w:footerReference w:type="default" r:id="rId23"/>
          <w:pgSz w:w="11906" w:h="16838"/>
          <w:pgMar w:top="1134" w:right="851" w:bottom="1134" w:left="1701" w:header="709" w:footer="709" w:gutter="0"/>
          <w:cols w:space="708"/>
          <w:titlePg/>
          <w:docGrid w:linePitch="381"/>
        </w:sectPr>
      </w:pPr>
    </w:p>
    <w:p w14:paraId="71AF60F1" w14:textId="56970CD9" w:rsidR="004F7240" w:rsidRPr="00C154D9" w:rsidRDefault="004F7240" w:rsidP="004F7240">
      <w:pPr>
        <w:pStyle w:val="2"/>
        <w:spacing w:before="0" w:after="0"/>
        <w:ind w:firstLine="709"/>
        <w:rPr>
          <w:caps/>
          <w:color w:val="auto"/>
          <w:lang w:val="ru-RU"/>
        </w:rPr>
      </w:pPr>
      <w:bookmarkStart w:id="234" w:name="_Toc29648980"/>
      <w:bookmarkStart w:id="235" w:name="_Toc29652406"/>
      <w:bookmarkStart w:id="236" w:name="_Toc29652798"/>
      <w:bookmarkStart w:id="237" w:name="_Toc29652951"/>
      <w:bookmarkStart w:id="238" w:name="_Toc30003252"/>
      <w:bookmarkStart w:id="239" w:name="_Toc59020140"/>
      <w:r w:rsidRPr="00C154D9">
        <w:rPr>
          <w:caps/>
          <w:color w:val="auto"/>
          <w:lang w:val="ru-RU"/>
        </w:rPr>
        <w:lastRenderedPageBreak/>
        <w:t xml:space="preserve">Глава 7. Карта градостроительного зонирования территории </w:t>
      </w:r>
      <w:bookmarkEnd w:id="234"/>
      <w:bookmarkEnd w:id="235"/>
      <w:bookmarkEnd w:id="236"/>
      <w:bookmarkEnd w:id="237"/>
      <w:bookmarkEnd w:id="238"/>
      <w:r>
        <w:rPr>
          <w:caps/>
          <w:color w:val="auto"/>
          <w:lang w:val="ru-RU"/>
        </w:rPr>
        <w:t>ПОСЕЛЕНИЯ</w:t>
      </w:r>
      <w:bookmarkEnd w:id="239"/>
    </w:p>
    <w:p w14:paraId="70270219" w14:textId="77777777" w:rsidR="004F7240" w:rsidRPr="003C0376" w:rsidRDefault="004F7240" w:rsidP="004F7240">
      <w:pPr>
        <w:pStyle w:val="3"/>
        <w:spacing w:before="0" w:after="0"/>
        <w:ind w:firstLine="709"/>
        <w:rPr>
          <w:caps/>
          <w:color w:val="4F81BD" w:themeColor="accent1"/>
          <w:lang w:val="ru-RU"/>
        </w:rPr>
      </w:pPr>
    </w:p>
    <w:p w14:paraId="23885F5C" w14:textId="77777777" w:rsidR="004F7240" w:rsidRPr="00B27B11" w:rsidRDefault="004F7240" w:rsidP="004F7240">
      <w:pPr>
        <w:pStyle w:val="3"/>
        <w:spacing w:before="0" w:after="0"/>
        <w:ind w:firstLine="709"/>
        <w:rPr>
          <w:color w:val="auto"/>
          <w:lang w:val="ru-RU"/>
        </w:rPr>
      </w:pPr>
      <w:bookmarkStart w:id="240" w:name="_Toc26871533"/>
      <w:bookmarkStart w:id="241" w:name="_Toc30003253"/>
      <w:bookmarkStart w:id="242" w:name="_Toc59020141"/>
      <w:bookmarkStart w:id="243" w:name="_Toc9416924"/>
      <w:r w:rsidRPr="00B27B11">
        <w:rPr>
          <w:color w:val="auto"/>
          <w:lang w:val="ru-RU"/>
        </w:rPr>
        <w:t>Статья 2</w:t>
      </w:r>
      <w:r>
        <w:rPr>
          <w:color w:val="auto"/>
          <w:lang w:val="ru-RU"/>
        </w:rPr>
        <w:t>4</w:t>
      </w:r>
      <w:r w:rsidRPr="00B27B11">
        <w:rPr>
          <w:color w:val="auto"/>
          <w:lang w:val="ru-RU"/>
        </w:rPr>
        <w:t>. Карта градостроительного зонирования территории муниципального образования</w:t>
      </w:r>
      <w:bookmarkEnd w:id="240"/>
      <w:bookmarkEnd w:id="241"/>
      <w:bookmarkEnd w:id="242"/>
      <w:r w:rsidRPr="00B27B11">
        <w:rPr>
          <w:color w:val="auto"/>
          <w:lang w:val="ru-RU"/>
        </w:rPr>
        <w:t xml:space="preserve"> </w:t>
      </w:r>
      <w:bookmarkEnd w:id="243"/>
    </w:p>
    <w:p w14:paraId="41BF2403" w14:textId="77777777" w:rsidR="004F7240" w:rsidRPr="00B27B11" w:rsidRDefault="004F7240" w:rsidP="004F7240">
      <w:pPr>
        <w:autoSpaceDE w:val="0"/>
        <w:autoSpaceDN w:val="0"/>
        <w:adjustRightInd w:val="0"/>
        <w:ind w:firstLine="709"/>
        <w:rPr>
          <w:b/>
          <w:bCs/>
        </w:rPr>
      </w:pPr>
    </w:p>
    <w:p w14:paraId="5CD56DE4" w14:textId="129E8AE4" w:rsidR="004F7240" w:rsidRPr="00B27B11" w:rsidRDefault="004F7240" w:rsidP="004F7240">
      <w:pPr>
        <w:shd w:val="clear" w:color="auto" w:fill="FFFFFF"/>
        <w:tabs>
          <w:tab w:val="left" w:pos="1075"/>
        </w:tabs>
        <w:ind w:firstLine="720"/>
      </w:pPr>
      <w:r w:rsidRPr="00B27B11">
        <w:rPr>
          <w:bCs/>
          <w:spacing w:val="-29"/>
        </w:rPr>
        <w:t>1.</w:t>
      </w:r>
      <w:r w:rsidRPr="00B27B11">
        <w:rPr>
          <w:bCs/>
        </w:rPr>
        <w:t xml:space="preserve"> </w:t>
      </w:r>
      <w:r w:rsidRPr="00B27B11">
        <w:t xml:space="preserve">На карте градостроительного зонирования территории </w:t>
      </w:r>
      <w:r>
        <w:rPr>
          <w:lang w:eastAsia="ru-RU"/>
        </w:rPr>
        <w:t>городского поселения</w:t>
      </w:r>
      <w:r w:rsidRPr="00B27B11">
        <w:rPr>
          <w:lang w:eastAsia="ru-RU"/>
        </w:rPr>
        <w:t xml:space="preserve"> «</w:t>
      </w:r>
      <w:r>
        <w:t>Коношское</w:t>
      </w:r>
      <w:r w:rsidRPr="00B27B11">
        <w:rPr>
          <w:lang w:eastAsia="ru-RU"/>
        </w:rPr>
        <w:t>»</w:t>
      </w:r>
      <w:r w:rsidRPr="00B27B11">
        <w:rPr>
          <w:szCs w:val="24"/>
          <w:lang w:eastAsia="ru-RU"/>
        </w:rPr>
        <w:t xml:space="preserve"> </w:t>
      </w:r>
      <w:r w:rsidRPr="00B27B11">
        <w:t>установлены границы территориальных зон, а также отображены границы населенных пунктов, входящих в состав поселения,</w:t>
      </w:r>
      <w:r w:rsidRPr="00B27B11">
        <w:rPr>
          <w:rFonts w:ascii="Arial" w:hAnsi="Arial" w:cs="Arial"/>
          <w:shd w:val="clear" w:color="auto" w:fill="FFFFFF"/>
        </w:rPr>
        <w:t xml:space="preserve"> </w:t>
      </w:r>
      <w:r w:rsidRPr="00B27B11">
        <w:t xml:space="preserve">границы зон с особыми условиями использования территории. </w:t>
      </w:r>
    </w:p>
    <w:p w14:paraId="02E5A5C3" w14:textId="77777777" w:rsidR="004F7240" w:rsidRPr="008C50EA" w:rsidRDefault="004F7240" w:rsidP="004F7240">
      <w:pPr>
        <w:shd w:val="clear" w:color="auto" w:fill="FFFFFF"/>
        <w:tabs>
          <w:tab w:val="left" w:pos="1075"/>
        </w:tabs>
        <w:ind w:firstLine="720"/>
      </w:pPr>
      <w:r w:rsidRPr="008C50EA">
        <w:t xml:space="preserve">2. </w:t>
      </w:r>
      <w:r w:rsidRPr="00770F25">
        <w:rPr>
          <w:rFonts w:eastAsia="Calibri"/>
          <w:lang w:eastAsia="en-US"/>
        </w:rPr>
        <w:t xml:space="preserve">На карте градостроительного зонирования отображены следующие виды территориальных </w:t>
      </w:r>
      <w:r w:rsidRPr="008C50EA">
        <w:t>зон:</w:t>
      </w:r>
    </w:p>
    <w:p w14:paraId="3F14ECD3"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застройки индивидуальными жилыми домами (Ж-1);</w:t>
      </w:r>
    </w:p>
    <w:p w14:paraId="20CE4355"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застройки индивидуальными жилыми домами и малоэтажными жилыми домами блокированной застройки (Ж-2);</w:t>
      </w:r>
    </w:p>
    <w:p w14:paraId="23F9D4D8"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 xml:space="preserve">зона застройки </w:t>
      </w:r>
      <w:proofErr w:type="spellStart"/>
      <w:r w:rsidRPr="00B27B11">
        <w:rPr>
          <w:szCs w:val="28"/>
          <w:lang w:eastAsia="ru-RU"/>
        </w:rPr>
        <w:t>среднеэтажными</w:t>
      </w:r>
      <w:proofErr w:type="spellEnd"/>
      <w:r w:rsidRPr="00B27B11">
        <w:rPr>
          <w:szCs w:val="28"/>
          <w:lang w:eastAsia="ru-RU"/>
        </w:rPr>
        <w:t xml:space="preserve"> жилыми домами блокированной застройки и многоквартирными домами (Ж-3);</w:t>
      </w:r>
    </w:p>
    <w:p w14:paraId="0A87B6A5"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делового, общественного и коммерческого назначения (ОД-1);</w:t>
      </w:r>
    </w:p>
    <w:p w14:paraId="13769CE1"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размещения объектов социального и коммунально-бытового назначения (ОД-2);</w:t>
      </w:r>
    </w:p>
    <w:p w14:paraId="69783307"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производственная зона (П-1);</w:t>
      </w:r>
    </w:p>
    <w:p w14:paraId="434A8044"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коммунальная зона (П-2);</w:t>
      </w:r>
    </w:p>
    <w:p w14:paraId="1C2779B0"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инженерной инфраструктуры (И-1);</w:t>
      </w:r>
    </w:p>
    <w:p w14:paraId="31740544"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транспортной инфраструктуры (Т-1);</w:t>
      </w:r>
    </w:p>
    <w:p w14:paraId="4AFAE19C"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сельскохозяйственн</w:t>
      </w:r>
      <w:r>
        <w:rPr>
          <w:szCs w:val="28"/>
          <w:lang w:eastAsia="ru-RU"/>
        </w:rPr>
        <w:t>ого использования</w:t>
      </w:r>
      <w:r w:rsidRPr="00B27B11">
        <w:rPr>
          <w:szCs w:val="28"/>
          <w:lang w:eastAsia="ru-RU"/>
        </w:rPr>
        <w:t xml:space="preserve"> (СХ-1);</w:t>
      </w:r>
    </w:p>
    <w:p w14:paraId="15AE0AB2"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занятая объектами сельскохозяйственного назначения (СХ-2);</w:t>
      </w:r>
    </w:p>
    <w:p w14:paraId="50DD0D27"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предназначенная для ведения сельского хозяйства, садоводства и огородничества, личного подсобного хозяйства (СХ-3);</w:t>
      </w:r>
    </w:p>
    <w:p w14:paraId="4B4E7DBD"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озелененных территорий общего пользования (Р-1);</w:t>
      </w:r>
    </w:p>
    <w:p w14:paraId="6CA8741C"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предназначенная для занятий физической культурой и спортом (Р-3);</w:t>
      </w:r>
    </w:p>
    <w:p w14:paraId="157B3555" w14:textId="77777777" w:rsidR="004F7240" w:rsidRPr="00B27B11" w:rsidRDefault="004F7240" w:rsidP="004F7240">
      <w:pPr>
        <w:numPr>
          <w:ilvl w:val="0"/>
          <w:numId w:val="23"/>
        </w:numPr>
        <w:tabs>
          <w:tab w:val="left" w:pos="1276"/>
        </w:tabs>
        <w:suppressAutoHyphens w:val="0"/>
        <w:snapToGrid/>
        <w:spacing w:line="276" w:lineRule="auto"/>
        <w:ind w:left="0" w:firstLine="851"/>
        <w:rPr>
          <w:szCs w:val="28"/>
          <w:lang w:eastAsia="ru-RU"/>
        </w:rPr>
      </w:pPr>
      <w:r w:rsidRPr="00B27B11">
        <w:rPr>
          <w:szCs w:val="28"/>
          <w:lang w:eastAsia="ru-RU"/>
        </w:rPr>
        <w:t>зона лесов (Р-4);</w:t>
      </w:r>
    </w:p>
    <w:p w14:paraId="32B9CBBB" w14:textId="77777777" w:rsidR="004F7240" w:rsidRPr="0040212A" w:rsidRDefault="004F7240" w:rsidP="004F7240">
      <w:pPr>
        <w:numPr>
          <w:ilvl w:val="0"/>
          <w:numId w:val="23"/>
        </w:numPr>
        <w:tabs>
          <w:tab w:val="left" w:pos="1276"/>
        </w:tabs>
        <w:suppressAutoHyphens w:val="0"/>
        <w:snapToGrid/>
        <w:spacing w:line="276" w:lineRule="auto"/>
        <w:ind w:left="0" w:firstLine="851"/>
        <w:rPr>
          <w:szCs w:val="28"/>
          <w:lang w:eastAsia="ru-RU"/>
        </w:rPr>
      </w:pPr>
      <w:r w:rsidRPr="0040212A">
        <w:rPr>
          <w:szCs w:val="28"/>
          <w:lang w:eastAsia="ru-RU"/>
        </w:rPr>
        <w:t>зона природных ландшафтов (Р-5);</w:t>
      </w:r>
    </w:p>
    <w:p w14:paraId="1CC99436" w14:textId="77777777" w:rsidR="004F7240" w:rsidRPr="0040212A" w:rsidRDefault="004F7240" w:rsidP="004F7240">
      <w:pPr>
        <w:numPr>
          <w:ilvl w:val="0"/>
          <w:numId w:val="23"/>
        </w:numPr>
        <w:tabs>
          <w:tab w:val="left" w:pos="1276"/>
        </w:tabs>
        <w:suppressAutoHyphens w:val="0"/>
        <w:snapToGrid/>
        <w:spacing w:line="276" w:lineRule="auto"/>
        <w:ind w:left="0" w:firstLine="851"/>
        <w:rPr>
          <w:szCs w:val="28"/>
          <w:lang w:eastAsia="ru-RU"/>
        </w:rPr>
      </w:pPr>
      <w:r w:rsidRPr="0040212A">
        <w:rPr>
          <w:szCs w:val="28"/>
          <w:lang w:eastAsia="ru-RU"/>
        </w:rPr>
        <w:t>зона, занятая кладбищами и крематориями (СН-1);</w:t>
      </w:r>
    </w:p>
    <w:p w14:paraId="7C4795D5" w14:textId="77777777" w:rsidR="004F7240" w:rsidRPr="0040212A" w:rsidRDefault="004F7240" w:rsidP="004F7240">
      <w:pPr>
        <w:numPr>
          <w:ilvl w:val="0"/>
          <w:numId w:val="23"/>
        </w:numPr>
        <w:tabs>
          <w:tab w:val="left" w:pos="1276"/>
        </w:tabs>
        <w:suppressAutoHyphens w:val="0"/>
        <w:snapToGrid/>
        <w:spacing w:line="276" w:lineRule="auto"/>
        <w:ind w:left="0" w:firstLine="851"/>
        <w:rPr>
          <w:szCs w:val="28"/>
          <w:lang w:eastAsia="ru-RU"/>
        </w:rPr>
      </w:pPr>
      <w:r w:rsidRPr="0040212A">
        <w:rPr>
          <w:szCs w:val="28"/>
          <w:lang w:eastAsia="ru-RU"/>
        </w:rPr>
        <w:t>зона, занятая скотомогильниками, объектами, используемыми для захоронения твердых коммунальных отходов, и иными объектами (СН-2);</w:t>
      </w:r>
    </w:p>
    <w:p w14:paraId="3E51D8E1" w14:textId="6989DBC4" w:rsidR="004F7240" w:rsidRPr="0040212A" w:rsidRDefault="004F7240" w:rsidP="004F7240">
      <w:pPr>
        <w:numPr>
          <w:ilvl w:val="0"/>
          <w:numId w:val="23"/>
        </w:numPr>
        <w:tabs>
          <w:tab w:val="left" w:pos="1276"/>
        </w:tabs>
        <w:suppressAutoHyphens w:val="0"/>
        <w:snapToGrid/>
        <w:spacing w:line="276" w:lineRule="auto"/>
        <w:ind w:left="0" w:firstLine="851"/>
        <w:rPr>
          <w:szCs w:val="28"/>
          <w:lang w:eastAsia="ru-RU"/>
        </w:rPr>
      </w:pPr>
      <w:r w:rsidRPr="0040212A">
        <w:rPr>
          <w:szCs w:val="28"/>
          <w:lang w:eastAsia="ru-RU"/>
        </w:rPr>
        <w:t>зона размещения режимных территорий (СН-4)</w:t>
      </w:r>
      <w:r w:rsidR="00CE4559">
        <w:rPr>
          <w:szCs w:val="28"/>
          <w:lang w:eastAsia="ru-RU"/>
        </w:rPr>
        <w:t>.</w:t>
      </w:r>
    </w:p>
    <w:p w14:paraId="64DE8080" w14:textId="77777777" w:rsidR="004F7240" w:rsidRPr="005F6F21" w:rsidRDefault="004F7240" w:rsidP="004F7240">
      <w:pPr>
        <w:shd w:val="clear" w:color="auto" w:fill="FFFFFF"/>
        <w:tabs>
          <w:tab w:val="left" w:pos="1075"/>
        </w:tabs>
        <w:ind w:firstLine="720"/>
      </w:pPr>
      <w:r>
        <w:t>3</w:t>
      </w:r>
      <w:r w:rsidRPr="005F6F21">
        <w:t xml:space="preserve">. На карте градостроительного зонирования </w:t>
      </w:r>
      <w:r>
        <w:t>показаны</w:t>
      </w:r>
      <w:r w:rsidRPr="005F6F21">
        <w:t xml:space="preserve"> территории, в отношении которых градостроительный регламент не устанавливается:</w:t>
      </w:r>
    </w:p>
    <w:p w14:paraId="46F493CE" w14:textId="77777777" w:rsidR="004F7240" w:rsidRPr="005F6F21" w:rsidRDefault="004F7240" w:rsidP="004F7240">
      <w:pPr>
        <w:shd w:val="clear" w:color="auto" w:fill="FFFFFF"/>
        <w:tabs>
          <w:tab w:val="left" w:pos="1075"/>
        </w:tabs>
        <w:ind w:firstLine="720"/>
      </w:pPr>
      <w:r w:rsidRPr="005F6F21">
        <w:t>- земли лесного фонда;</w:t>
      </w:r>
    </w:p>
    <w:p w14:paraId="2FD70F7E" w14:textId="735D14F9" w:rsidR="004F7240" w:rsidRDefault="004F7240" w:rsidP="004F7240">
      <w:pPr>
        <w:shd w:val="clear" w:color="auto" w:fill="FFFFFF"/>
        <w:tabs>
          <w:tab w:val="left" w:pos="1075"/>
        </w:tabs>
        <w:ind w:firstLine="720"/>
      </w:pPr>
      <w:r w:rsidRPr="00913CD2">
        <w:t>-</w:t>
      </w:r>
      <w:r>
        <w:t xml:space="preserve"> </w:t>
      </w:r>
      <w:r w:rsidRPr="00913CD2">
        <w:t>земли,</w:t>
      </w:r>
      <w:r>
        <w:t xml:space="preserve"> </w:t>
      </w:r>
      <w:r w:rsidRPr="00913CD2">
        <w:t>покрытые</w:t>
      </w:r>
      <w:r>
        <w:t xml:space="preserve"> </w:t>
      </w:r>
      <w:r w:rsidRPr="00913CD2">
        <w:t>поверхностными</w:t>
      </w:r>
      <w:r>
        <w:t xml:space="preserve"> </w:t>
      </w:r>
      <w:r w:rsidRPr="00913CD2">
        <w:t>водами</w:t>
      </w:r>
      <w:r w:rsidR="001556A1">
        <w:t>;</w:t>
      </w:r>
    </w:p>
    <w:p w14:paraId="54FA80A7" w14:textId="72BCEFA4" w:rsidR="001556A1" w:rsidRPr="00913CD2" w:rsidRDefault="001556A1" w:rsidP="004F7240">
      <w:pPr>
        <w:shd w:val="clear" w:color="auto" w:fill="FFFFFF"/>
        <w:tabs>
          <w:tab w:val="left" w:pos="1075"/>
        </w:tabs>
        <w:ind w:firstLine="720"/>
      </w:pPr>
      <w:r>
        <w:lastRenderedPageBreak/>
        <w:t>- сельскохозяйственные угодья в составе земель сельскохозяйственного назначения.</w:t>
      </w:r>
    </w:p>
    <w:p w14:paraId="687A1D74" w14:textId="77777777" w:rsidR="004F7240" w:rsidRPr="00913CD2" w:rsidRDefault="004F7240" w:rsidP="004F7240">
      <w:pPr>
        <w:shd w:val="clear" w:color="auto" w:fill="FFFFFF"/>
        <w:tabs>
          <w:tab w:val="left" w:pos="1075"/>
        </w:tabs>
        <w:ind w:firstLine="720"/>
      </w:pPr>
      <w:r>
        <w:t xml:space="preserve">4. </w:t>
      </w:r>
      <w:r w:rsidRPr="005F6F21">
        <w:t xml:space="preserve">На карте градостроительного зонирования </w:t>
      </w:r>
      <w:r w:rsidRPr="00913CD2">
        <w:t xml:space="preserve">отображены </w:t>
      </w:r>
      <w:r>
        <w:t>земельные участки, на которые действие градостроительных регламентов не распространяется:</w:t>
      </w:r>
    </w:p>
    <w:p w14:paraId="2FC8CC53" w14:textId="77777777" w:rsidR="004F7240" w:rsidRPr="00913CD2" w:rsidRDefault="004F7240" w:rsidP="004F7240">
      <w:pPr>
        <w:shd w:val="clear" w:color="auto" w:fill="FFFFFF"/>
        <w:tabs>
          <w:tab w:val="left" w:pos="1075"/>
        </w:tabs>
        <w:ind w:firstLine="720"/>
      </w:pPr>
      <w:r w:rsidRPr="00913CD2">
        <w:t>- линейных объектов электросетевого хозяйства;</w:t>
      </w:r>
    </w:p>
    <w:p w14:paraId="4553562E" w14:textId="77777777" w:rsidR="004F7240" w:rsidRPr="00913CD2" w:rsidRDefault="004F7240" w:rsidP="004F7240">
      <w:pPr>
        <w:shd w:val="clear" w:color="auto" w:fill="FFFFFF"/>
        <w:tabs>
          <w:tab w:val="left" w:pos="1075"/>
        </w:tabs>
        <w:ind w:firstLine="720"/>
      </w:pPr>
      <w:r w:rsidRPr="00913CD2">
        <w:t>- линейных объектов связи;</w:t>
      </w:r>
    </w:p>
    <w:p w14:paraId="291E0E3C" w14:textId="77777777" w:rsidR="004F7240" w:rsidRDefault="004F7240" w:rsidP="004F7240">
      <w:pPr>
        <w:shd w:val="clear" w:color="auto" w:fill="FFFFFF"/>
        <w:tabs>
          <w:tab w:val="left" w:pos="1075"/>
        </w:tabs>
        <w:ind w:firstLine="720"/>
      </w:pPr>
      <w:r w:rsidRPr="00913CD2">
        <w:t>- линейных объектов автомобильного транспорта</w:t>
      </w:r>
      <w:r>
        <w:t>;</w:t>
      </w:r>
    </w:p>
    <w:p w14:paraId="0114E061" w14:textId="77777777" w:rsidR="004F7240" w:rsidRDefault="004F7240" w:rsidP="004F7240">
      <w:pPr>
        <w:shd w:val="clear" w:color="auto" w:fill="FFFFFF"/>
        <w:tabs>
          <w:tab w:val="left" w:pos="1075"/>
        </w:tabs>
        <w:ind w:firstLine="720"/>
      </w:pPr>
      <w:r>
        <w:t>- территории общего пользования (улично-дорожная сеть).</w:t>
      </w:r>
    </w:p>
    <w:p w14:paraId="18F08EC8" w14:textId="77777777" w:rsidR="004F7240" w:rsidRDefault="004F7240" w:rsidP="004F7240">
      <w:pPr>
        <w:shd w:val="clear" w:color="auto" w:fill="FFFFFF"/>
        <w:tabs>
          <w:tab w:val="left" w:pos="1075"/>
        </w:tabs>
        <w:ind w:firstLine="720"/>
      </w:pPr>
    </w:p>
    <w:p w14:paraId="5FA24235" w14:textId="77777777" w:rsidR="004F7240" w:rsidRPr="00C96E27" w:rsidRDefault="004F7240" w:rsidP="004F7240">
      <w:pPr>
        <w:pStyle w:val="3"/>
        <w:spacing w:before="0" w:after="0"/>
        <w:ind w:firstLine="709"/>
        <w:rPr>
          <w:lang w:val="ru-RU"/>
        </w:rPr>
      </w:pPr>
      <w:bookmarkStart w:id="244" w:name="_Toc9416925"/>
      <w:bookmarkStart w:id="245" w:name="_Toc26871534"/>
      <w:bookmarkStart w:id="246" w:name="_Toc30003254"/>
      <w:bookmarkStart w:id="247" w:name="_Toc59020142"/>
      <w:r w:rsidRPr="00C96E27">
        <w:rPr>
          <w:lang w:val="ru-RU"/>
        </w:rPr>
        <w:t>Статья 2</w:t>
      </w:r>
      <w:r>
        <w:rPr>
          <w:lang w:val="ru-RU"/>
        </w:rPr>
        <w:t>5</w:t>
      </w:r>
      <w:r w:rsidRPr="00C96E27">
        <w:rPr>
          <w:lang w:val="ru-RU"/>
        </w:rPr>
        <w:t>. Границы зон с особыми условиями использования территории муниципального образования по условиям охраны объектов культурного наследия</w:t>
      </w:r>
      <w:bookmarkEnd w:id="244"/>
      <w:bookmarkEnd w:id="245"/>
      <w:bookmarkEnd w:id="246"/>
      <w:bookmarkEnd w:id="247"/>
    </w:p>
    <w:p w14:paraId="6ED2CF65" w14:textId="77777777" w:rsidR="004F7240" w:rsidRPr="000E66E7" w:rsidRDefault="004F7240" w:rsidP="004F7240">
      <w:pPr>
        <w:shd w:val="clear" w:color="auto" w:fill="FFFFFF"/>
        <w:tabs>
          <w:tab w:val="left" w:pos="1075"/>
        </w:tabs>
        <w:ind w:firstLine="720"/>
        <w:rPr>
          <w:bCs/>
          <w:spacing w:val="-29"/>
        </w:rPr>
      </w:pPr>
    </w:p>
    <w:p w14:paraId="286B39A6" w14:textId="77777777" w:rsidR="004F7240" w:rsidRPr="00707011" w:rsidRDefault="004F7240" w:rsidP="004F7240">
      <w:pPr>
        <w:shd w:val="clear" w:color="auto" w:fill="FFFFFF"/>
        <w:tabs>
          <w:tab w:val="left" w:pos="1075"/>
        </w:tabs>
        <w:ind w:firstLine="720"/>
      </w:pPr>
      <w:r w:rsidRPr="00707011">
        <w:t>1. На карте градостроительного зонирования территории отображаются границы территорий объектов культурного наследия и зон охраны объектов культурного наследия.</w:t>
      </w:r>
    </w:p>
    <w:p w14:paraId="2844C7BD" w14:textId="77777777" w:rsidR="004F7240" w:rsidRPr="00F24C5E" w:rsidRDefault="004F7240" w:rsidP="00820CCD">
      <w:pPr>
        <w:suppressAutoHyphens w:val="0"/>
        <w:autoSpaceDE w:val="0"/>
        <w:autoSpaceDN w:val="0"/>
        <w:adjustRightInd w:val="0"/>
        <w:snapToGrid/>
        <w:ind w:firstLine="709"/>
        <w:rPr>
          <w:lang w:eastAsia="ru-RU"/>
        </w:rPr>
      </w:pPr>
    </w:p>
    <w:sectPr w:rsidR="004F7240" w:rsidRPr="00F24C5E" w:rsidSect="007406BC">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41734" w14:textId="77777777" w:rsidR="00ED7572" w:rsidRDefault="00ED7572" w:rsidP="00F2247F">
      <w:r>
        <w:separator/>
      </w:r>
    </w:p>
  </w:endnote>
  <w:endnote w:type="continuationSeparator" w:id="0">
    <w:p w14:paraId="77876407" w14:textId="77777777" w:rsidR="00ED7572" w:rsidRDefault="00ED7572" w:rsidP="00F2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4276D" w14:textId="77777777" w:rsidR="00822F9C" w:rsidRPr="007406BC" w:rsidRDefault="00822F9C" w:rsidP="007406BC">
    <w:pPr>
      <w:pStyle w:val="a8"/>
      <w:pBdr>
        <w:top w:val="single" w:sz="4" w:space="1" w:color="auto"/>
      </w:pBd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BD60" w14:textId="77777777" w:rsidR="00ED7572" w:rsidRDefault="00ED7572" w:rsidP="00F2247F">
      <w:r>
        <w:separator/>
      </w:r>
    </w:p>
  </w:footnote>
  <w:footnote w:type="continuationSeparator" w:id="0">
    <w:p w14:paraId="2928B3BD" w14:textId="77777777" w:rsidR="00ED7572" w:rsidRDefault="00ED7572" w:rsidP="00F2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28315"/>
    </w:sdtPr>
    <w:sdtEndPr/>
    <w:sdtContent>
      <w:p w14:paraId="7312B37F" w14:textId="77777777" w:rsidR="00822F9C" w:rsidRDefault="00B324F0">
        <w:pPr>
          <w:pStyle w:val="a6"/>
          <w:jc w:val="center"/>
        </w:pPr>
        <w:r>
          <w:rPr>
            <w:noProof/>
          </w:rPr>
          <w:fldChar w:fldCharType="begin"/>
        </w:r>
        <w:r w:rsidR="00822F9C">
          <w:rPr>
            <w:noProof/>
          </w:rPr>
          <w:instrText xml:space="preserve"> PAGE   \* MERGEFORMAT </w:instrText>
        </w:r>
        <w:r>
          <w:rPr>
            <w:noProof/>
          </w:rPr>
          <w:fldChar w:fldCharType="separate"/>
        </w:r>
        <w:r w:rsidR="007230A6">
          <w:rPr>
            <w:noProof/>
          </w:rPr>
          <w:t>3</w:t>
        </w:r>
        <w:r>
          <w:rPr>
            <w:noProof/>
          </w:rPr>
          <w:fldChar w:fldCharType="end"/>
        </w:r>
      </w:p>
    </w:sdtContent>
  </w:sdt>
  <w:p w14:paraId="2F7D0C58" w14:textId="77777777" w:rsidR="00822F9C" w:rsidRDefault="00822F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4D0B65"/>
    <w:multiLevelType w:val="hybridMultilevel"/>
    <w:tmpl w:val="11DC90D6"/>
    <w:lvl w:ilvl="0" w:tplc="3384D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E15E2D"/>
    <w:multiLevelType w:val="hybridMultilevel"/>
    <w:tmpl w:val="40C4FC40"/>
    <w:lvl w:ilvl="0" w:tplc="29FAD2D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A26D46"/>
    <w:multiLevelType w:val="hybridMultilevel"/>
    <w:tmpl w:val="C1685D2E"/>
    <w:lvl w:ilvl="0" w:tplc="FE4A0C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3B714FB"/>
    <w:multiLevelType w:val="hybridMultilevel"/>
    <w:tmpl w:val="0D0CCE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A27392"/>
    <w:multiLevelType w:val="hybridMultilevel"/>
    <w:tmpl w:val="DA10277C"/>
    <w:lvl w:ilvl="0" w:tplc="5622E5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7"/>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0"/>
  </w:num>
  <w:num w:numId="12">
    <w:abstractNumId w:val="6"/>
  </w:num>
  <w:num w:numId="13">
    <w:abstractNumId w:val="0"/>
  </w:num>
  <w:num w:numId="14">
    <w:abstractNumId w:val="0"/>
  </w:num>
  <w:num w:numId="15">
    <w:abstractNumId w:val="4"/>
  </w:num>
  <w:num w:numId="16">
    <w:abstractNumId w:val="0"/>
  </w:num>
  <w:num w:numId="17">
    <w:abstractNumId w:val="0"/>
  </w:num>
  <w:num w:numId="18">
    <w:abstractNumId w:val="1"/>
  </w:num>
  <w:num w:numId="19">
    <w:abstractNumId w:val="0"/>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A0"/>
    <w:rsid w:val="0000105D"/>
    <w:rsid w:val="00002795"/>
    <w:rsid w:val="00004200"/>
    <w:rsid w:val="00005CF2"/>
    <w:rsid w:val="000127AF"/>
    <w:rsid w:val="0001696E"/>
    <w:rsid w:val="0002071C"/>
    <w:rsid w:val="000230F7"/>
    <w:rsid w:val="000240E4"/>
    <w:rsid w:val="00030FD2"/>
    <w:rsid w:val="000362AC"/>
    <w:rsid w:val="00044AA7"/>
    <w:rsid w:val="00051D50"/>
    <w:rsid w:val="00061358"/>
    <w:rsid w:val="00063C4C"/>
    <w:rsid w:val="00063E8D"/>
    <w:rsid w:val="0006589B"/>
    <w:rsid w:val="00066529"/>
    <w:rsid w:val="00082675"/>
    <w:rsid w:val="00087389"/>
    <w:rsid w:val="000A2CFC"/>
    <w:rsid w:val="000A4F05"/>
    <w:rsid w:val="000A525B"/>
    <w:rsid w:val="000A7453"/>
    <w:rsid w:val="000B2D61"/>
    <w:rsid w:val="000B6688"/>
    <w:rsid w:val="000C3CC0"/>
    <w:rsid w:val="000D2634"/>
    <w:rsid w:val="000D36FE"/>
    <w:rsid w:val="000D41FB"/>
    <w:rsid w:val="000E198C"/>
    <w:rsid w:val="000E49A6"/>
    <w:rsid w:val="000E4AEC"/>
    <w:rsid w:val="000E4C24"/>
    <w:rsid w:val="000E54A6"/>
    <w:rsid w:val="000E7AA9"/>
    <w:rsid w:val="000F6F8F"/>
    <w:rsid w:val="001013FC"/>
    <w:rsid w:val="0011146A"/>
    <w:rsid w:val="001244D8"/>
    <w:rsid w:val="00142CF8"/>
    <w:rsid w:val="001434AE"/>
    <w:rsid w:val="001438B6"/>
    <w:rsid w:val="0014407E"/>
    <w:rsid w:val="00151ADC"/>
    <w:rsid w:val="001556A1"/>
    <w:rsid w:val="00161C59"/>
    <w:rsid w:val="00163C22"/>
    <w:rsid w:val="00164330"/>
    <w:rsid w:val="00167CA9"/>
    <w:rsid w:val="00171CFD"/>
    <w:rsid w:val="00176104"/>
    <w:rsid w:val="00192726"/>
    <w:rsid w:val="00193D61"/>
    <w:rsid w:val="00196D37"/>
    <w:rsid w:val="001B6DC0"/>
    <w:rsid w:val="001C15C1"/>
    <w:rsid w:val="001C7E94"/>
    <w:rsid w:val="001D15AE"/>
    <w:rsid w:val="001D7D0A"/>
    <w:rsid w:val="001E3738"/>
    <w:rsid w:val="001E7E95"/>
    <w:rsid w:val="001F12C2"/>
    <w:rsid w:val="001F3F88"/>
    <w:rsid w:val="001F560A"/>
    <w:rsid w:val="00200B2D"/>
    <w:rsid w:val="00203C5D"/>
    <w:rsid w:val="00211545"/>
    <w:rsid w:val="0021244C"/>
    <w:rsid w:val="002147BC"/>
    <w:rsid w:val="00214EA3"/>
    <w:rsid w:val="002209A5"/>
    <w:rsid w:val="002264F6"/>
    <w:rsid w:val="00227B34"/>
    <w:rsid w:val="00237A09"/>
    <w:rsid w:val="002402CE"/>
    <w:rsid w:val="00241D2D"/>
    <w:rsid w:val="002462B0"/>
    <w:rsid w:val="00247B21"/>
    <w:rsid w:val="0025229A"/>
    <w:rsid w:val="002548A1"/>
    <w:rsid w:val="0025496C"/>
    <w:rsid w:val="00261326"/>
    <w:rsid w:val="00270C38"/>
    <w:rsid w:val="00273C58"/>
    <w:rsid w:val="00275936"/>
    <w:rsid w:val="0027694D"/>
    <w:rsid w:val="00285F51"/>
    <w:rsid w:val="002875C6"/>
    <w:rsid w:val="002901D4"/>
    <w:rsid w:val="0029354B"/>
    <w:rsid w:val="00296F76"/>
    <w:rsid w:val="002A1AF3"/>
    <w:rsid w:val="002A27BE"/>
    <w:rsid w:val="002A3F48"/>
    <w:rsid w:val="002A42B8"/>
    <w:rsid w:val="002A477E"/>
    <w:rsid w:val="002C457C"/>
    <w:rsid w:val="002C4952"/>
    <w:rsid w:val="002C555F"/>
    <w:rsid w:val="002D378D"/>
    <w:rsid w:val="002D4E00"/>
    <w:rsid w:val="002D6435"/>
    <w:rsid w:val="002E0EF0"/>
    <w:rsid w:val="002F6800"/>
    <w:rsid w:val="0030038F"/>
    <w:rsid w:val="00300493"/>
    <w:rsid w:val="0030194A"/>
    <w:rsid w:val="003030DF"/>
    <w:rsid w:val="00312499"/>
    <w:rsid w:val="0031384C"/>
    <w:rsid w:val="00320161"/>
    <w:rsid w:val="003220F4"/>
    <w:rsid w:val="0033066B"/>
    <w:rsid w:val="00331592"/>
    <w:rsid w:val="0033173B"/>
    <w:rsid w:val="003366D8"/>
    <w:rsid w:val="0033730F"/>
    <w:rsid w:val="00367308"/>
    <w:rsid w:val="003859E1"/>
    <w:rsid w:val="0038673A"/>
    <w:rsid w:val="00394F5C"/>
    <w:rsid w:val="003A1299"/>
    <w:rsid w:val="003A3BEE"/>
    <w:rsid w:val="003B47B5"/>
    <w:rsid w:val="003B7CB1"/>
    <w:rsid w:val="003C0376"/>
    <w:rsid w:val="003C3880"/>
    <w:rsid w:val="003D38B6"/>
    <w:rsid w:val="003E1B5C"/>
    <w:rsid w:val="003E415C"/>
    <w:rsid w:val="004038B7"/>
    <w:rsid w:val="00407154"/>
    <w:rsid w:val="00410DE6"/>
    <w:rsid w:val="00411AE0"/>
    <w:rsid w:val="00413144"/>
    <w:rsid w:val="00413B22"/>
    <w:rsid w:val="00421D71"/>
    <w:rsid w:val="00424E22"/>
    <w:rsid w:val="00427CC0"/>
    <w:rsid w:val="00436292"/>
    <w:rsid w:val="00441B77"/>
    <w:rsid w:val="00447622"/>
    <w:rsid w:val="004530F6"/>
    <w:rsid w:val="00454075"/>
    <w:rsid w:val="0045430F"/>
    <w:rsid w:val="00465829"/>
    <w:rsid w:val="004716CF"/>
    <w:rsid w:val="00473564"/>
    <w:rsid w:val="00474F57"/>
    <w:rsid w:val="00481911"/>
    <w:rsid w:val="00484CFC"/>
    <w:rsid w:val="0048645B"/>
    <w:rsid w:val="00490A2D"/>
    <w:rsid w:val="00491126"/>
    <w:rsid w:val="004A2048"/>
    <w:rsid w:val="004A51A1"/>
    <w:rsid w:val="004A6277"/>
    <w:rsid w:val="004C256E"/>
    <w:rsid w:val="004C5CE1"/>
    <w:rsid w:val="004D7E2A"/>
    <w:rsid w:val="004E40D9"/>
    <w:rsid w:val="004F0B46"/>
    <w:rsid w:val="004F2081"/>
    <w:rsid w:val="004F39C6"/>
    <w:rsid w:val="004F59AD"/>
    <w:rsid w:val="004F5F19"/>
    <w:rsid w:val="004F7240"/>
    <w:rsid w:val="00506CB3"/>
    <w:rsid w:val="005162A2"/>
    <w:rsid w:val="00522AF0"/>
    <w:rsid w:val="00525B19"/>
    <w:rsid w:val="00540156"/>
    <w:rsid w:val="00542C8F"/>
    <w:rsid w:val="00550977"/>
    <w:rsid w:val="00551701"/>
    <w:rsid w:val="00551E23"/>
    <w:rsid w:val="005538B8"/>
    <w:rsid w:val="00554AC8"/>
    <w:rsid w:val="005556BE"/>
    <w:rsid w:val="00556495"/>
    <w:rsid w:val="00556EE5"/>
    <w:rsid w:val="00574781"/>
    <w:rsid w:val="00584DEE"/>
    <w:rsid w:val="00585847"/>
    <w:rsid w:val="00586906"/>
    <w:rsid w:val="00590988"/>
    <w:rsid w:val="00591D86"/>
    <w:rsid w:val="005953E7"/>
    <w:rsid w:val="005A0A0A"/>
    <w:rsid w:val="005A15B1"/>
    <w:rsid w:val="005A1E4F"/>
    <w:rsid w:val="005A551F"/>
    <w:rsid w:val="005B662B"/>
    <w:rsid w:val="005C55F5"/>
    <w:rsid w:val="005C7510"/>
    <w:rsid w:val="005D1AD4"/>
    <w:rsid w:val="005E2894"/>
    <w:rsid w:val="005E3A67"/>
    <w:rsid w:val="005F2795"/>
    <w:rsid w:val="005F6F21"/>
    <w:rsid w:val="00603EA9"/>
    <w:rsid w:val="006070DE"/>
    <w:rsid w:val="00612BE7"/>
    <w:rsid w:val="0061585F"/>
    <w:rsid w:val="00616B1D"/>
    <w:rsid w:val="00621453"/>
    <w:rsid w:val="00622640"/>
    <w:rsid w:val="00627F83"/>
    <w:rsid w:val="006352DD"/>
    <w:rsid w:val="00635910"/>
    <w:rsid w:val="00635C50"/>
    <w:rsid w:val="00635E02"/>
    <w:rsid w:val="006369F8"/>
    <w:rsid w:val="006402D7"/>
    <w:rsid w:val="0064077F"/>
    <w:rsid w:val="00647B64"/>
    <w:rsid w:val="00660B52"/>
    <w:rsid w:val="00670AB6"/>
    <w:rsid w:val="00680CCD"/>
    <w:rsid w:val="00681BB3"/>
    <w:rsid w:val="00684EE7"/>
    <w:rsid w:val="00695D17"/>
    <w:rsid w:val="006A66A9"/>
    <w:rsid w:val="006A6781"/>
    <w:rsid w:val="006C5DC9"/>
    <w:rsid w:val="006C7458"/>
    <w:rsid w:val="006D10A3"/>
    <w:rsid w:val="006D4CC2"/>
    <w:rsid w:val="006D521A"/>
    <w:rsid w:val="006D7722"/>
    <w:rsid w:val="006E003F"/>
    <w:rsid w:val="006E40A0"/>
    <w:rsid w:val="006E6721"/>
    <w:rsid w:val="006E6D53"/>
    <w:rsid w:val="006E7D4B"/>
    <w:rsid w:val="006F5662"/>
    <w:rsid w:val="006F6ABE"/>
    <w:rsid w:val="00702E15"/>
    <w:rsid w:val="00711B3C"/>
    <w:rsid w:val="007173C8"/>
    <w:rsid w:val="00720EB4"/>
    <w:rsid w:val="007230A6"/>
    <w:rsid w:val="00724104"/>
    <w:rsid w:val="00727F2A"/>
    <w:rsid w:val="007330A1"/>
    <w:rsid w:val="00733DF4"/>
    <w:rsid w:val="00734232"/>
    <w:rsid w:val="007406BC"/>
    <w:rsid w:val="0074141A"/>
    <w:rsid w:val="00751B14"/>
    <w:rsid w:val="007538B3"/>
    <w:rsid w:val="007542E7"/>
    <w:rsid w:val="00754B6B"/>
    <w:rsid w:val="00756454"/>
    <w:rsid w:val="00761A40"/>
    <w:rsid w:val="007633D4"/>
    <w:rsid w:val="00764FAC"/>
    <w:rsid w:val="00772424"/>
    <w:rsid w:val="00776AF2"/>
    <w:rsid w:val="007869E6"/>
    <w:rsid w:val="007972F1"/>
    <w:rsid w:val="00797F9D"/>
    <w:rsid w:val="007B3AC3"/>
    <w:rsid w:val="007B7396"/>
    <w:rsid w:val="007C03CF"/>
    <w:rsid w:val="007C1321"/>
    <w:rsid w:val="007D1166"/>
    <w:rsid w:val="007D1AA3"/>
    <w:rsid w:val="007D3E18"/>
    <w:rsid w:val="007E1130"/>
    <w:rsid w:val="007E36D2"/>
    <w:rsid w:val="007E6FAC"/>
    <w:rsid w:val="007E764A"/>
    <w:rsid w:val="007F1CC4"/>
    <w:rsid w:val="007F4E9A"/>
    <w:rsid w:val="007F5913"/>
    <w:rsid w:val="00802263"/>
    <w:rsid w:val="0081611C"/>
    <w:rsid w:val="008161A5"/>
    <w:rsid w:val="008165C3"/>
    <w:rsid w:val="0082013D"/>
    <w:rsid w:val="00820CCD"/>
    <w:rsid w:val="00822F9C"/>
    <w:rsid w:val="00823BBA"/>
    <w:rsid w:val="00841FFF"/>
    <w:rsid w:val="00843B37"/>
    <w:rsid w:val="00845644"/>
    <w:rsid w:val="008533A3"/>
    <w:rsid w:val="00855AE4"/>
    <w:rsid w:val="008637CF"/>
    <w:rsid w:val="008817B6"/>
    <w:rsid w:val="00885602"/>
    <w:rsid w:val="00887FC4"/>
    <w:rsid w:val="00890351"/>
    <w:rsid w:val="00890374"/>
    <w:rsid w:val="008916FB"/>
    <w:rsid w:val="00891F41"/>
    <w:rsid w:val="008A0D92"/>
    <w:rsid w:val="008A7940"/>
    <w:rsid w:val="008B691C"/>
    <w:rsid w:val="008C5B25"/>
    <w:rsid w:val="008C77CC"/>
    <w:rsid w:val="008D0413"/>
    <w:rsid w:val="008D177D"/>
    <w:rsid w:val="008D178B"/>
    <w:rsid w:val="008E3619"/>
    <w:rsid w:val="008E57D1"/>
    <w:rsid w:val="008E7AFA"/>
    <w:rsid w:val="008F0D36"/>
    <w:rsid w:val="008F3F24"/>
    <w:rsid w:val="00901163"/>
    <w:rsid w:val="0090772C"/>
    <w:rsid w:val="009106E7"/>
    <w:rsid w:val="00910A16"/>
    <w:rsid w:val="0091779F"/>
    <w:rsid w:val="00922B65"/>
    <w:rsid w:val="009260A3"/>
    <w:rsid w:val="0093113A"/>
    <w:rsid w:val="00935980"/>
    <w:rsid w:val="009416E6"/>
    <w:rsid w:val="009453A0"/>
    <w:rsid w:val="0094571B"/>
    <w:rsid w:val="009466BC"/>
    <w:rsid w:val="00950B04"/>
    <w:rsid w:val="00952D73"/>
    <w:rsid w:val="00957AD1"/>
    <w:rsid w:val="009644DA"/>
    <w:rsid w:val="00965BFB"/>
    <w:rsid w:val="00975AD0"/>
    <w:rsid w:val="00980E71"/>
    <w:rsid w:val="00983825"/>
    <w:rsid w:val="00993FB3"/>
    <w:rsid w:val="00995DA2"/>
    <w:rsid w:val="009B38ED"/>
    <w:rsid w:val="009C29AE"/>
    <w:rsid w:val="009D0A7C"/>
    <w:rsid w:val="009D1BAF"/>
    <w:rsid w:val="009D4919"/>
    <w:rsid w:val="009D7F9A"/>
    <w:rsid w:val="009E0B93"/>
    <w:rsid w:val="009E1CE7"/>
    <w:rsid w:val="009E57F6"/>
    <w:rsid w:val="009F037F"/>
    <w:rsid w:val="009F5DEF"/>
    <w:rsid w:val="00A014CA"/>
    <w:rsid w:val="00A07C5E"/>
    <w:rsid w:val="00A20406"/>
    <w:rsid w:val="00A22DAA"/>
    <w:rsid w:val="00A263D3"/>
    <w:rsid w:val="00A3120E"/>
    <w:rsid w:val="00A33CF1"/>
    <w:rsid w:val="00A443A5"/>
    <w:rsid w:val="00A5537C"/>
    <w:rsid w:val="00A573C2"/>
    <w:rsid w:val="00A62A9F"/>
    <w:rsid w:val="00A664F7"/>
    <w:rsid w:val="00A93F6B"/>
    <w:rsid w:val="00A94D5F"/>
    <w:rsid w:val="00AA24E8"/>
    <w:rsid w:val="00AA338D"/>
    <w:rsid w:val="00AC610A"/>
    <w:rsid w:val="00AD06D1"/>
    <w:rsid w:val="00AD501F"/>
    <w:rsid w:val="00AD5E3A"/>
    <w:rsid w:val="00AE1F2F"/>
    <w:rsid w:val="00AE51A2"/>
    <w:rsid w:val="00AE6141"/>
    <w:rsid w:val="00B12582"/>
    <w:rsid w:val="00B142E6"/>
    <w:rsid w:val="00B14664"/>
    <w:rsid w:val="00B1781F"/>
    <w:rsid w:val="00B24053"/>
    <w:rsid w:val="00B2642C"/>
    <w:rsid w:val="00B324F0"/>
    <w:rsid w:val="00B33ECF"/>
    <w:rsid w:val="00B353D4"/>
    <w:rsid w:val="00B35CDD"/>
    <w:rsid w:val="00B45CE6"/>
    <w:rsid w:val="00B45E75"/>
    <w:rsid w:val="00B50FB9"/>
    <w:rsid w:val="00B518A8"/>
    <w:rsid w:val="00B5445E"/>
    <w:rsid w:val="00B567F0"/>
    <w:rsid w:val="00B64351"/>
    <w:rsid w:val="00B7232B"/>
    <w:rsid w:val="00B83C51"/>
    <w:rsid w:val="00B9037C"/>
    <w:rsid w:val="00B91116"/>
    <w:rsid w:val="00B97C55"/>
    <w:rsid w:val="00BA68C4"/>
    <w:rsid w:val="00BB1F92"/>
    <w:rsid w:val="00BB2DBE"/>
    <w:rsid w:val="00BB52FE"/>
    <w:rsid w:val="00BB69DD"/>
    <w:rsid w:val="00BB6F96"/>
    <w:rsid w:val="00BC09CA"/>
    <w:rsid w:val="00BC1412"/>
    <w:rsid w:val="00BC1C9A"/>
    <w:rsid w:val="00BC43FD"/>
    <w:rsid w:val="00BD5173"/>
    <w:rsid w:val="00BE5F5D"/>
    <w:rsid w:val="00BE6A1F"/>
    <w:rsid w:val="00BE6CCD"/>
    <w:rsid w:val="00BF0B96"/>
    <w:rsid w:val="00BF3537"/>
    <w:rsid w:val="00BF4E05"/>
    <w:rsid w:val="00BF7D87"/>
    <w:rsid w:val="00C02B6A"/>
    <w:rsid w:val="00C06E19"/>
    <w:rsid w:val="00C078D9"/>
    <w:rsid w:val="00C108EA"/>
    <w:rsid w:val="00C1639F"/>
    <w:rsid w:val="00C217E9"/>
    <w:rsid w:val="00C33AF5"/>
    <w:rsid w:val="00C4750B"/>
    <w:rsid w:val="00C503A4"/>
    <w:rsid w:val="00C52B5D"/>
    <w:rsid w:val="00C534AB"/>
    <w:rsid w:val="00C62D71"/>
    <w:rsid w:val="00C650F8"/>
    <w:rsid w:val="00C6658C"/>
    <w:rsid w:val="00C723CA"/>
    <w:rsid w:val="00C7712E"/>
    <w:rsid w:val="00C815B1"/>
    <w:rsid w:val="00C82FA2"/>
    <w:rsid w:val="00C96E27"/>
    <w:rsid w:val="00CA1147"/>
    <w:rsid w:val="00CA33BD"/>
    <w:rsid w:val="00CA7F28"/>
    <w:rsid w:val="00CB175F"/>
    <w:rsid w:val="00CB58B1"/>
    <w:rsid w:val="00CC3E33"/>
    <w:rsid w:val="00CC5B47"/>
    <w:rsid w:val="00CD2900"/>
    <w:rsid w:val="00CD3DB0"/>
    <w:rsid w:val="00CE1A62"/>
    <w:rsid w:val="00CE2D3F"/>
    <w:rsid w:val="00CE4559"/>
    <w:rsid w:val="00CE6C63"/>
    <w:rsid w:val="00CF09ED"/>
    <w:rsid w:val="00CF16D6"/>
    <w:rsid w:val="00D009D1"/>
    <w:rsid w:val="00D02185"/>
    <w:rsid w:val="00D02C1A"/>
    <w:rsid w:val="00D03DF9"/>
    <w:rsid w:val="00D07205"/>
    <w:rsid w:val="00D11176"/>
    <w:rsid w:val="00D2725E"/>
    <w:rsid w:val="00D31F0C"/>
    <w:rsid w:val="00D43E88"/>
    <w:rsid w:val="00D45B1F"/>
    <w:rsid w:val="00D512BB"/>
    <w:rsid w:val="00D532CA"/>
    <w:rsid w:val="00D56298"/>
    <w:rsid w:val="00D564EC"/>
    <w:rsid w:val="00D6293D"/>
    <w:rsid w:val="00D80E97"/>
    <w:rsid w:val="00D90852"/>
    <w:rsid w:val="00D92CE1"/>
    <w:rsid w:val="00D940C1"/>
    <w:rsid w:val="00DA09C2"/>
    <w:rsid w:val="00DA15F0"/>
    <w:rsid w:val="00DA7F7E"/>
    <w:rsid w:val="00DB2D59"/>
    <w:rsid w:val="00DB30C4"/>
    <w:rsid w:val="00DB3E61"/>
    <w:rsid w:val="00DC0D57"/>
    <w:rsid w:val="00DC0E0B"/>
    <w:rsid w:val="00DC180F"/>
    <w:rsid w:val="00DC3C29"/>
    <w:rsid w:val="00DC4500"/>
    <w:rsid w:val="00DC56A0"/>
    <w:rsid w:val="00DC589F"/>
    <w:rsid w:val="00DD1663"/>
    <w:rsid w:val="00DD51F3"/>
    <w:rsid w:val="00DE0DC8"/>
    <w:rsid w:val="00DE1E33"/>
    <w:rsid w:val="00DE1EC2"/>
    <w:rsid w:val="00DF1401"/>
    <w:rsid w:val="00DF36C7"/>
    <w:rsid w:val="00DF7EC5"/>
    <w:rsid w:val="00E03447"/>
    <w:rsid w:val="00E06489"/>
    <w:rsid w:val="00E2041E"/>
    <w:rsid w:val="00E2327D"/>
    <w:rsid w:val="00E33117"/>
    <w:rsid w:val="00E35F85"/>
    <w:rsid w:val="00E40B9B"/>
    <w:rsid w:val="00E42B49"/>
    <w:rsid w:val="00E46FA9"/>
    <w:rsid w:val="00E613AC"/>
    <w:rsid w:val="00E61981"/>
    <w:rsid w:val="00E64FC2"/>
    <w:rsid w:val="00E655E1"/>
    <w:rsid w:val="00E66876"/>
    <w:rsid w:val="00E66B8A"/>
    <w:rsid w:val="00E73730"/>
    <w:rsid w:val="00E74CA0"/>
    <w:rsid w:val="00E84DC9"/>
    <w:rsid w:val="00E9269D"/>
    <w:rsid w:val="00EA0A7D"/>
    <w:rsid w:val="00EA12F4"/>
    <w:rsid w:val="00EA3998"/>
    <w:rsid w:val="00EA4A3D"/>
    <w:rsid w:val="00EB50A3"/>
    <w:rsid w:val="00EB55E6"/>
    <w:rsid w:val="00EB6565"/>
    <w:rsid w:val="00EB6C04"/>
    <w:rsid w:val="00EC4375"/>
    <w:rsid w:val="00EC694E"/>
    <w:rsid w:val="00ED7572"/>
    <w:rsid w:val="00ED7665"/>
    <w:rsid w:val="00EE0F30"/>
    <w:rsid w:val="00EE30C9"/>
    <w:rsid w:val="00EE5ADB"/>
    <w:rsid w:val="00EE6441"/>
    <w:rsid w:val="00EF5CD3"/>
    <w:rsid w:val="00F04321"/>
    <w:rsid w:val="00F0602A"/>
    <w:rsid w:val="00F11892"/>
    <w:rsid w:val="00F2247F"/>
    <w:rsid w:val="00F2260D"/>
    <w:rsid w:val="00F23E9B"/>
    <w:rsid w:val="00F24C5E"/>
    <w:rsid w:val="00F32547"/>
    <w:rsid w:val="00F33A1F"/>
    <w:rsid w:val="00F357D4"/>
    <w:rsid w:val="00F50210"/>
    <w:rsid w:val="00F57AFD"/>
    <w:rsid w:val="00F6333B"/>
    <w:rsid w:val="00F64F76"/>
    <w:rsid w:val="00F6542D"/>
    <w:rsid w:val="00F67E11"/>
    <w:rsid w:val="00F722E5"/>
    <w:rsid w:val="00F724F4"/>
    <w:rsid w:val="00F95FA9"/>
    <w:rsid w:val="00FA4BDD"/>
    <w:rsid w:val="00FA59C8"/>
    <w:rsid w:val="00FA66BF"/>
    <w:rsid w:val="00FB5130"/>
    <w:rsid w:val="00FB54CB"/>
    <w:rsid w:val="00FB6923"/>
    <w:rsid w:val="00FC1F71"/>
    <w:rsid w:val="00FC7067"/>
    <w:rsid w:val="00FD76CE"/>
    <w:rsid w:val="00FE0078"/>
    <w:rsid w:val="00FE1060"/>
    <w:rsid w:val="00FE19BC"/>
    <w:rsid w:val="00FE28EC"/>
    <w:rsid w:val="00FE6DFF"/>
    <w:rsid w:val="00FE6F67"/>
    <w:rsid w:val="00FE7342"/>
    <w:rsid w:val="00FE7FC3"/>
    <w:rsid w:val="00FF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414F3"/>
  <w15:docId w15:val="{45EAD8EB-52A2-4C59-B450-09490D2A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078D9"/>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0"/>
    <w:next w:val="a0"/>
    <w:link w:val="10"/>
    <w:qFormat/>
    <w:rsid w:val="00DC56A0"/>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0"/>
    <w:next w:val="a0"/>
    <w:link w:val="20"/>
    <w:qFormat/>
    <w:rsid w:val="00C078D9"/>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0"/>
    <w:next w:val="a0"/>
    <w:link w:val="30"/>
    <w:qFormat/>
    <w:rsid w:val="00995DA2"/>
    <w:pPr>
      <w:keepNext/>
      <w:widowControl w:val="0"/>
      <w:numPr>
        <w:ilvl w:val="2"/>
        <w:numId w:val="1"/>
      </w:numPr>
      <w:snapToGrid/>
      <w:spacing w:before="360" w:after="60"/>
      <w:outlineLvl w:val="2"/>
    </w:pPr>
    <w:rPr>
      <w:b/>
      <w:bCs/>
      <w:color w:val="000000"/>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C56A0"/>
    <w:rPr>
      <w:rFonts w:ascii="Arial" w:eastAsia="Times New Roman" w:hAnsi="Arial" w:cs="Times New Roman"/>
      <w:b/>
      <w:bCs/>
      <w:color w:val="000000"/>
      <w:kern w:val="1"/>
      <w:sz w:val="28"/>
      <w:szCs w:val="28"/>
      <w:lang w:val="en-US"/>
    </w:rPr>
  </w:style>
  <w:style w:type="character" w:customStyle="1" w:styleId="20">
    <w:name w:val="Заголовок 2 Знак"/>
    <w:basedOn w:val="a1"/>
    <w:link w:val="2"/>
    <w:rsid w:val="00C078D9"/>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1"/>
    <w:link w:val="3"/>
    <w:rsid w:val="00995DA2"/>
    <w:rPr>
      <w:rFonts w:ascii="Times New Roman" w:eastAsia="Times New Roman" w:hAnsi="Times New Roman" w:cs="Times New Roman"/>
      <w:b/>
      <w:bCs/>
      <w:color w:val="000000"/>
      <w:sz w:val="28"/>
      <w:szCs w:val="28"/>
      <w:lang w:val="en-US"/>
    </w:rPr>
  </w:style>
  <w:style w:type="paragraph" w:styleId="a4">
    <w:name w:val="Body Text Indent"/>
    <w:basedOn w:val="a0"/>
    <w:link w:val="a5"/>
    <w:uiPriority w:val="99"/>
    <w:semiHidden/>
    <w:rsid w:val="00DC56A0"/>
    <w:pPr>
      <w:snapToGrid/>
      <w:ind w:left="-540" w:firstLine="709"/>
    </w:pPr>
    <w:rPr>
      <w:sz w:val="24"/>
      <w:szCs w:val="20"/>
    </w:rPr>
  </w:style>
  <w:style w:type="character" w:customStyle="1" w:styleId="a5">
    <w:name w:val="Основной текст с отступом Знак"/>
    <w:basedOn w:val="a1"/>
    <w:link w:val="a4"/>
    <w:uiPriority w:val="99"/>
    <w:semiHidden/>
    <w:rsid w:val="00DC56A0"/>
    <w:rPr>
      <w:rFonts w:ascii="Times New Roman" w:eastAsia="Times New Roman" w:hAnsi="Times New Roman" w:cs="Times New Roman"/>
      <w:sz w:val="24"/>
      <w:szCs w:val="20"/>
    </w:rPr>
  </w:style>
  <w:style w:type="paragraph" w:customStyle="1" w:styleId="ConsPlusNormal">
    <w:name w:val="ConsPlusNormal"/>
    <w:uiPriority w:val="99"/>
    <w:rsid w:val="00DC56A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21">
    <w:name w:val="Body Text Indent 2"/>
    <w:basedOn w:val="a0"/>
    <w:link w:val="22"/>
    <w:uiPriority w:val="99"/>
    <w:semiHidden/>
    <w:unhideWhenUsed/>
    <w:rsid w:val="00DC56A0"/>
    <w:pPr>
      <w:spacing w:after="120" w:line="480" w:lineRule="auto"/>
      <w:ind w:left="283"/>
    </w:pPr>
  </w:style>
  <w:style w:type="character" w:customStyle="1" w:styleId="22">
    <w:name w:val="Основной текст с отступом 2 Знак"/>
    <w:basedOn w:val="a1"/>
    <w:link w:val="21"/>
    <w:uiPriority w:val="99"/>
    <w:semiHidden/>
    <w:rsid w:val="00DC56A0"/>
    <w:rPr>
      <w:rFonts w:ascii="Times New Roman" w:eastAsia="Times New Roman" w:hAnsi="Times New Roman" w:cs="Times New Roman"/>
      <w:lang w:eastAsia="ar-SA"/>
    </w:rPr>
  </w:style>
  <w:style w:type="paragraph" w:customStyle="1" w:styleId="ConsNormal">
    <w:name w:val="ConsNormal"/>
    <w:link w:val="ConsNormal0"/>
    <w:uiPriority w:val="99"/>
    <w:rsid w:val="00DC56A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ListParagraph1">
    <w:name w:val="List Paragraph1"/>
    <w:basedOn w:val="a0"/>
    <w:uiPriority w:val="99"/>
    <w:rsid w:val="00DC56A0"/>
    <w:pPr>
      <w:ind w:left="720"/>
    </w:pPr>
  </w:style>
  <w:style w:type="paragraph" w:customStyle="1" w:styleId="13">
    <w:name w:val="Основной 13"/>
    <w:basedOn w:val="a0"/>
    <w:uiPriority w:val="99"/>
    <w:rsid w:val="00DC56A0"/>
    <w:pPr>
      <w:suppressAutoHyphens w:val="0"/>
      <w:snapToGrid/>
      <w:spacing w:before="120" w:after="120"/>
      <w:ind w:firstLine="709"/>
    </w:pPr>
    <w:rPr>
      <w:bCs/>
      <w:iCs/>
      <w:sz w:val="26"/>
      <w:lang w:eastAsia="en-US"/>
    </w:rPr>
  </w:style>
  <w:style w:type="paragraph" w:styleId="a6">
    <w:name w:val="header"/>
    <w:basedOn w:val="a0"/>
    <w:link w:val="a7"/>
    <w:uiPriority w:val="99"/>
    <w:unhideWhenUsed/>
    <w:rsid w:val="00F2247F"/>
    <w:pPr>
      <w:tabs>
        <w:tab w:val="center" w:pos="4677"/>
        <w:tab w:val="right" w:pos="9355"/>
      </w:tabs>
    </w:pPr>
  </w:style>
  <w:style w:type="character" w:customStyle="1" w:styleId="a7">
    <w:name w:val="Верхний колонтитул Знак"/>
    <w:basedOn w:val="a1"/>
    <w:link w:val="a6"/>
    <w:uiPriority w:val="99"/>
    <w:rsid w:val="00F2247F"/>
    <w:rPr>
      <w:rFonts w:ascii="Times New Roman" w:eastAsia="Times New Roman" w:hAnsi="Times New Roman" w:cs="Times New Roman"/>
      <w:lang w:eastAsia="ar-SA"/>
    </w:rPr>
  </w:style>
  <w:style w:type="paragraph" w:styleId="a8">
    <w:name w:val="footer"/>
    <w:basedOn w:val="a0"/>
    <w:link w:val="a9"/>
    <w:uiPriority w:val="99"/>
    <w:unhideWhenUsed/>
    <w:rsid w:val="00F2247F"/>
    <w:pPr>
      <w:tabs>
        <w:tab w:val="center" w:pos="4677"/>
        <w:tab w:val="right" w:pos="9355"/>
      </w:tabs>
    </w:pPr>
  </w:style>
  <w:style w:type="character" w:customStyle="1" w:styleId="a9">
    <w:name w:val="Нижний колонтитул Знак"/>
    <w:basedOn w:val="a1"/>
    <w:link w:val="a8"/>
    <w:uiPriority w:val="99"/>
    <w:rsid w:val="00F2247F"/>
    <w:rPr>
      <w:rFonts w:ascii="Times New Roman" w:eastAsia="Times New Roman" w:hAnsi="Times New Roman" w:cs="Times New Roman"/>
      <w:lang w:eastAsia="ar-SA"/>
    </w:rPr>
  </w:style>
  <w:style w:type="paragraph" w:styleId="aa">
    <w:name w:val="No Spacing"/>
    <w:qFormat/>
    <w:rsid w:val="00C078D9"/>
    <w:pPr>
      <w:spacing w:after="0" w:line="240" w:lineRule="auto"/>
    </w:pPr>
    <w:rPr>
      <w:rFonts w:ascii="Times New Roman" w:eastAsia="Times New Roman" w:hAnsi="Times New Roman" w:cs="Times New Roman"/>
      <w:sz w:val="24"/>
      <w:szCs w:val="24"/>
    </w:rPr>
  </w:style>
  <w:style w:type="paragraph" w:styleId="ab">
    <w:name w:val="TOC Heading"/>
    <w:basedOn w:val="1"/>
    <w:next w:val="a0"/>
    <w:uiPriority w:val="39"/>
    <w:unhideWhenUsed/>
    <w:qFormat/>
    <w:rsid w:val="00C078D9"/>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basedOn w:val="a0"/>
    <w:next w:val="a0"/>
    <w:autoRedefine/>
    <w:uiPriority w:val="39"/>
    <w:unhideWhenUsed/>
    <w:rsid w:val="00C078D9"/>
    <w:pPr>
      <w:tabs>
        <w:tab w:val="right" w:leader="dot" w:pos="9344"/>
      </w:tabs>
      <w:spacing w:after="100"/>
    </w:pPr>
  </w:style>
  <w:style w:type="paragraph" w:styleId="31">
    <w:name w:val="toc 3"/>
    <w:basedOn w:val="a0"/>
    <w:next w:val="a0"/>
    <w:autoRedefine/>
    <w:uiPriority w:val="39"/>
    <w:unhideWhenUsed/>
    <w:rsid w:val="00C078D9"/>
    <w:pPr>
      <w:tabs>
        <w:tab w:val="right" w:leader="dot" w:pos="9344"/>
      </w:tabs>
      <w:spacing w:after="100"/>
    </w:pPr>
  </w:style>
  <w:style w:type="character" w:styleId="ac">
    <w:name w:val="Hyperlink"/>
    <w:basedOn w:val="a1"/>
    <w:uiPriority w:val="99"/>
    <w:unhideWhenUsed/>
    <w:rsid w:val="00C078D9"/>
    <w:rPr>
      <w:color w:val="0000FF" w:themeColor="hyperlink"/>
      <w:u w:val="single"/>
    </w:rPr>
  </w:style>
  <w:style w:type="paragraph" w:styleId="ad">
    <w:name w:val="Balloon Text"/>
    <w:basedOn w:val="a0"/>
    <w:link w:val="ae"/>
    <w:uiPriority w:val="99"/>
    <w:semiHidden/>
    <w:unhideWhenUsed/>
    <w:rsid w:val="0081611C"/>
    <w:rPr>
      <w:rFonts w:ascii="Tahoma" w:hAnsi="Tahoma" w:cs="Tahoma"/>
      <w:sz w:val="16"/>
      <w:szCs w:val="16"/>
    </w:rPr>
  </w:style>
  <w:style w:type="character" w:customStyle="1" w:styleId="ae">
    <w:name w:val="Текст выноски Знак"/>
    <w:basedOn w:val="a1"/>
    <w:link w:val="ad"/>
    <w:uiPriority w:val="99"/>
    <w:semiHidden/>
    <w:rsid w:val="0081611C"/>
    <w:rPr>
      <w:rFonts w:ascii="Tahoma" w:eastAsia="Times New Roman" w:hAnsi="Tahoma" w:cs="Tahoma"/>
      <w:sz w:val="16"/>
      <w:szCs w:val="16"/>
      <w:lang w:eastAsia="ar-SA"/>
    </w:rPr>
  </w:style>
  <w:style w:type="table" w:styleId="af">
    <w:name w:val="Table Grid"/>
    <w:basedOn w:val="a2"/>
    <w:uiPriority w:val="59"/>
    <w:rsid w:val="00C9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1"/>
    <w:rsid w:val="007633D4"/>
  </w:style>
  <w:style w:type="paragraph" w:customStyle="1" w:styleId="S">
    <w:name w:val="S_Обычный жирный"/>
    <w:basedOn w:val="a0"/>
    <w:qFormat/>
    <w:rsid w:val="00540156"/>
    <w:pPr>
      <w:suppressAutoHyphens w:val="0"/>
      <w:snapToGrid/>
      <w:spacing w:line="276" w:lineRule="auto"/>
      <w:ind w:firstLine="851"/>
    </w:pPr>
    <w:rPr>
      <w:sz w:val="24"/>
      <w:szCs w:val="24"/>
      <w:lang w:eastAsia="ru-RU"/>
    </w:rPr>
  </w:style>
  <w:style w:type="paragraph" w:customStyle="1" w:styleId="a">
    <w:name w:val="Маркированный"/>
    <w:basedOn w:val="a0"/>
    <w:uiPriority w:val="99"/>
    <w:rsid w:val="006E6721"/>
    <w:pPr>
      <w:numPr>
        <w:numId w:val="10"/>
      </w:numPr>
      <w:suppressAutoHyphens w:val="0"/>
      <w:snapToGrid/>
    </w:pPr>
    <w:rPr>
      <w:szCs w:val="28"/>
      <w:lang w:eastAsia="ru-RU"/>
    </w:rPr>
  </w:style>
  <w:style w:type="paragraph" w:styleId="af0">
    <w:name w:val="Body Text"/>
    <w:basedOn w:val="a0"/>
    <w:link w:val="af1"/>
    <w:uiPriority w:val="99"/>
    <w:semiHidden/>
    <w:unhideWhenUsed/>
    <w:rsid w:val="004E40D9"/>
    <w:pPr>
      <w:spacing w:after="120"/>
    </w:pPr>
  </w:style>
  <w:style w:type="character" w:customStyle="1" w:styleId="af1">
    <w:name w:val="Основной текст Знак"/>
    <w:basedOn w:val="a1"/>
    <w:link w:val="af0"/>
    <w:uiPriority w:val="99"/>
    <w:semiHidden/>
    <w:rsid w:val="004E40D9"/>
    <w:rPr>
      <w:rFonts w:ascii="Times New Roman" w:eastAsia="Times New Roman" w:hAnsi="Times New Roman" w:cs="Times New Roman"/>
      <w:sz w:val="28"/>
      <w:lang w:eastAsia="ar-SA"/>
    </w:rPr>
  </w:style>
  <w:style w:type="paragraph" w:styleId="af2">
    <w:name w:val="List Paragraph"/>
    <w:basedOn w:val="a0"/>
    <w:link w:val="af3"/>
    <w:uiPriority w:val="34"/>
    <w:qFormat/>
    <w:rsid w:val="001F560A"/>
    <w:pPr>
      <w:ind w:left="720"/>
      <w:contextualSpacing/>
    </w:pPr>
  </w:style>
  <w:style w:type="character" w:customStyle="1" w:styleId="FontStyle48">
    <w:name w:val="Font Style48"/>
    <w:uiPriority w:val="99"/>
    <w:rsid w:val="003E1B5C"/>
    <w:rPr>
      <w:rFonts w:ascii="Times New Roman" w:hAnsi="Times New Roman" w:cs="Times New Roman"/>
      <w:sz w:val="22"/>
      <w:szCs w:val="22"/>
    </w:rPr>
  </w:style>
  <w:style w:type="character" w:customStyle="1" w:styleId="ConsNormal0">
    <w:name w:val="ConsNormal Знак"/>
    <w:link w:val="ConsNormal"/>
    <w:uiPriority w:val="99"/>
    <w:locked/>
    <w:rsid w:val="005538B8"/>
    <w:rPr>
      <w:rFonts w:ascii="Arial" w:eastAsia="Times New Roman" w:hAnsi="Arial" w:cs="Arial"/>
      <w:sz w:val="20"/>
      <w:szCs w:val="20"/>
      <w:lang w:eastAsia="ru-RU"/>
    </w:rPr>
  </w:style>
  <w:style w:type="character" w:customStyle="1" w:styleId="af3">
    <w:name w:val="Абзац списка Знак"/>
    <w:link w:val="af2"/>
    <w:uiPriority w:val="34"/>
    <w:locked/>
    <w:rsid w:val="00761A40"/>
    <w:rPr>
      <w:rFonts w:ascii="Times New Roman" w:eastAsia="Times New Roman" w:hAnsi="Times New Roman" w:cs="Times New Roman"/>
      <w:sz w:val="28"/>
      <w:lang w:eastAsia="ar-SA"/>
    </w:rPr>
  </w:style>
  <w:style w:type="character" w:customStyle="1" w:styleId="normaltextrun">
    <w:name w:val="normaltextrun"/>
    <w:basedOn w:val="a1"/>
    <w:rsid w:val="00394F5C"/>
  </w:style>
  <w:style w:type="character" w:customStyle="1" w:styleId="scxw38663416">
    <w:name w:val="scxw38663416"/>
    <w:basedOn w:val="a1"/>
    <w:rsid w:val="0039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418012">
      <w:bodyDiv w:val="1"/>
      <w:marLeft w:val="0"/>
      <w:marRight w:val="0"/>
      <w:marTop w:val="0"/>
      <w:marBottom w:val="0"/>
      <w:divBdr>
        <w:top w:val="none" w:sz="0" w:space="0" w:color="auto"/>
        <w:left w:val="none" w:sz="0" w:space="0" w:color="auto"/>
        <w:bottom w:val="none" w:sz="0" w:space="0" w:color="auto"/>
        <w:right w:val="none" w:sz="0" w:space="0" w:color="auto"/>
      </w:divBdr>
    </w:div>
    <w:div w:id="1014305767">
      <w:bodyDiv w:val="1"/>
      <w:marLeft w:val="0"/>
      <w:marRight w:val="0"/>
      <w:marTop w:val="0"/>
      <w:marBottom w:val="0"/>
      <w:divBdr>
        <w:top w:val="none" w:sz="0" w:space="0" w:color="auto"/>
        <w:left w:val="none" w:sz="0" w:space="0" w:color="auto"/>
        <w:bottom w:val="none" w:sz="0" w:space="0" w:color="auto"/>
        <w:right w:val="none" w:sz="0" w:space="0" w:color="auto"/>
      </w:divBdr>
    </w:div>
    <w:div w:id="1146236302">
      <w:bodyDiv w:val="1"/>
      <w:marLeft w:val="0"/>
      <w:marRight w:val="0"/>
      <w:marTop w:val="0"/>
      <w:marBottom w:val="0"/>
      <w:divBdr>
        <w:top w:val="none" w:sz="0" w:space="0" w:color="auto"/>
        <w:left w:val="none" w:sz="0" w:space="0" w:color="auto"/>
        <w:bottom w:val="none" w:sz="0" w:space="0" w:color="auto"/>
        <w:right w:val="none" w:sz="0" w:space="0" w:color="auto"/>
      </w:divBdr>
    </w:div>
    <w:div w:id="1158157996">
      <w:bodyDiv w:val="1"/>
      <w:marLeft w:val="0"/>
      <w:marRight w:val="0"/>
      <w:marTop w:val="0"/>
      <w:marBottom w:val="0"/>
      <w:divBdr>
        <w:top w:val="none" w:sz="0" w:space="0" w:color="auto"/>
        <w:left w:val="none" w:sz="0" w:space="0" w:color="auto"/>
        <w:bottom w:val="none" w:sz="0" w:space="0" w:color="auto"/>
        <w:right w:val="none" w:sz="0" w:space="0" w:color="auto"/>
      </w:divBdr>
    </w:div>
    <w:div w:id="1170949602">
      <w:bodyDiv w:val="1"/>
      <w:marLeft w:val="0"/>
      <w:marRight w:val="0"/>
      <w:marTop w:val="0"/>
      <w:marBottom w:val="0"/>
      <w:divBdr>
        <w:top w:val="none" w:sz="0" w:space="0" w:color="auto"/>
        <w:left w:val="none" w:sz="0" w:space="0" w:color="auto"/>
        <w:bottom w:val="none" w:sz="0" w:space="0" w:color="auto"/>
        <w:right w:val="none" w:sz="0" w:space="0" w:color="auto"/>
      </w:divBdr>
    </w:div>
    <w:div w:id="1282802849">
      <w:bodyDiv w:val="1"/>
      <w:marLeft w:val="0"/>
      <w:marRight w:val="0"/>
      <w:marTop w:val="0"/>
      <w:marBottom w:val="0"/>
      <w:divBdr>
        <w:top w:val="none" w:sz="0" w:space="0" w:color="auto"/>
        <w:left w:val="none" w:sz="0" w:space="0" w:color="auto"/>
        <w:bottom w:val="none" w:sz="0" w:space="0" w:color="auto"/>
        <w:right w:val="none" w:sz="0" w:space="0" w:color="auto"/>
      </w:divBdr>
    </w:div>
    <w:div w:id="1296645287">
      <w:bodyDiv w:val="1"/>
      <w:marLeft w:val="0"/>
      <w:marRight w:val="0"/>
      <w:marTop w:val="0"/>
      <w:marBottom w:val="0"/>
      <w:divBdr>
        <w:top w:val="none" w:sz="0" w:space="0" w:color="auto"/>
        <w:left w:val="none" w:sz="0" w:space="0" w:color="auto"/>
        <w:bottom w:val="none" w:sz="0" w:space="0" w:color="auto"/>
        <w:right w:val="none" w:sz="0" w:space="0" w:color="auto"/>
      </w:divBdr>
    </w:div>
    <w:div w:id="1667634154">
      <w:bodyDiv w:val="1"/>
      <w:marLeft w:val="0"/>
      <w:marRight w:val="0"/>
      <w:marTop w:val="0"/>
      <w:marBottom w:val="0"/>
      <w:divBdr>
        <w:top w:val="none" w:sz="0" w:space="0" w:color="auto"/>
        <w:left w:val="none" w:sz="0" w:space="0" w:color="auto"/>
        <w:bottom w:val="none" w:sz="0" w:space="0" w:color="auto"/>
        <w:right w:val="none" w:sz="0" w:space="0" w:color="auto"/>
      </w:divBdr>
    </w:div>
    <w:div w:id="1703902448">
      <w:bodyDiv w:val="1"/>
      <w:marLeft w:val="0"/>
      <w:marRight w:val="0"/>
      <w:marTop w:val="0"/>
      <w:marBottom w:val="0"/>
      <w:divBdr>
        <w:top w:val="none" w:sz="0" w:space="0" w:color="auto"/>
        <w:left w:val="none" w:sz="0" w:space="0" w:color="auto"/>
        <w:bottom w:val="none" w:sz="0" w:space="0" w:color="auto"/>
        <w:right w:val="none" w:sz="0" w:space="0" w:color="auto"/>
      </w:divBdr>
    </w:div>
    <w:div w:id="1812750355">
      <w:bodyDiv w:val="1"/>
      <w:marLeft w:val="0"/>
      <w:marRight w:val="0"/>
      <w:marTop w:val="0"/>
      <w:marBottom w:val="0"/>
      <w:divBdr>
        <w:top w:val="none" w:sz="0" w:space="0" w:color="auto"/>
        <w:left w:val="none" w:sz="0" w:space="0" w:color="auto"/>
        <w:bottom w:val="none" w:sz="0" w:space="0" w:color="auto"/>
        <w:right w:val="none" w:sz="0" w:space="0" w:color="auto"/>
      </w:divBdr>
    </w:div>
    <w:div w:id="1817185468">
      <w:bodyDiv w:val="1"/>
      <w:marLeft w:val="0"/>
      <w:marRight w:val="0"/>
      <w:marTop w:val="0"/>
      <w:marBottom w:val="0"/>
      <w:divBdr>
        <w:top w:val="none" w:sz="0" w:space="0" w:color="auto"/>
        <w:left w:val="none" w:sz="0" w:space="0" w:color="auto"/>
        <w:bottom w:val="none" w:sz="0" w:space="0" w:color="auto"/>
        <w:right w:val="none" w:sz="0" w:space="0" w:color="auto"/>
      </w:divBdr>
    </w:div>
    <w:div w:id="1965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3A4F251242070127815B8ABD9C406B34197973A20AF343089EE784535CBB202D03A6D5C08DAD15C970EFA71323AFC04D53C0BCCB86979D6BV5L" TargetMode="External"/><Relationship Id="rId13" Type="http://schemas.openxmlformats.org/officeDocument/2006/relationships/hyperlink" Target="http://consultantplus/offline/ref=3D0313B9BCAC4215734A2680444F09356B09B4DE215FFD68C989985E7E38F497E5E0033D2FF4D2B1C0F914D4C3258AA9F35953F6EAE3F2DBH" TargetMode="External"/><Relationship Id="rId18" Type="http://schemas.openxmlformats.org/officeDocument/2006/relationships/hyperlink" Target="consultantplus://offline/ref=2DC53E3ACEC574108F42FD5EF88CFD6F97254300370B7E7E992C6E0CE9C389B9F4AC82A2624CE3010B9D87393E6A6410964EC0D051EAbAU5M" TargetMode="External"/><Relationship Id="rId3" Type="http://schemas.openxmlformats.org/officeDocument/2006/relationships/styles" Target="styles.xml"/><Relationship Id="rId21" Type="http://schemas.openxmlformats.org/officeDocument/2006/relationships/hyperlink" Target="consultantplus://offline/ref=C62CABB7AC900DA85ACA09E25455E9589092FD6D6962A68AF07D1C01A1436945BB26CCB5F9FA6BC72110440AFAACD6A7AAE6ECF06DD453Z9M" TargetMode="External"/><Relationship Id="rId7" Type="http://schemas.openxmlformats.org/officeDocument/2006/relationships/endnotes" Target="endnotes.xml"/><Relationship Id="rId12" Type="http://schemas.openxmlformats.org/officeDocument/2006/relationships/hyperlink" Target="http://consultantplus/offline/ref=3D0313B9BCAC4215734A2680444F09356B09B4DE215FFD68C989985E7E38F497E5E0033D2FF4D4B1C0F914D4C3258AA9F35953F6EAE3F2DBH"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nsultantplus/offline/ref=210C38464993E5F97A30D0F2BAF5118D469D49FD19D9C3B845E9D6199E8DC6EF242B4EC2C7797E075CDB78419E17B3FE3C4A4AB13A0Ax1NBH" TargetMode="External"/><Relationship Id="rId20" Type="http://schemas.openxmlformats.org/officeDocument/2006/relationships/hyperlink" Target="consultantplus://offline/ref=C62CABB7AC900DA85ACA09E25455E9589092FD6D6962A68AF07D1C01A1436945BB26CCB5F9FA6BC72110440AFAACD6A7AAE6ECF06DD453Z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7C1667558645F6E54C0A89D4EA63C20C11C312CF11F9596B9344C6A70158FD74003CECFFFABA63p4p4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nsultantplus/offline/ref=DC7A505BEBE5E9EBA388BFE45BFBEA1E0530E2D5D753D93E28B64FDBE315D6ADBC298A6C3F42A6E67D80AB24AAA015257DEF1871A5E7CCG3H" TargetMode="External"/><Relationship Id="rId23" Type="http://schemas.openxmlformats.org/officeDocument/2006/relationships/footer" Target="footer1.xml"/><Relationship Id="rId10" Type="http://schemas.openxmlformats.org/officeDocument/2006/relationships/hyperlink" Target="consultantplus://offline/ref=D73A4F251242070127815B8ABD9C406B34197A72AE09F343089EE784535CBB203F03FED9C284B61DC965B9F65567V7L" TargetMode="External"/><Relationship Id="rId19" Type="http://schemas.openxmlformats.org/officeDocument/2006/relationships/hyperlink" Target="consultantplus://offline/ref=2DC53E3ACEC574108F42FD5EF88CFD6F97254300370B7E7E992C6E0CE9C389B9F4AC82A2624CE3010B9D87393E6A6410964EC0D051EAbAU5M" TargetMode="External"/><Relationship Id="rId4" Type="http://schemas.openxmlformats.org/officeDocument/2006/relationships/settings" Target="settings.xml"/><Relationship Id="rId9" Type="http://schemas.openxmlformats.org/officeDocument/2006/relationships/hyperlink" Target="consultantplus://offline/ref=D73A4F251242070127815B8ABD9C406B34197973A20AF343089EE784535CBB203F03FED9C284B61DC965B9F65567V7L" TargetMode="External"/><Relationship Id="rId14" Type="http://schemas.openxmlformats.org/officeDocument/2006/relationships/hyperlink" Target="http://consultantplus/offline/ref=3D0313B9BCAC4215734A2680444F09356B09B4DE215FFD68C989985E7E38F497E5E0033D2FF3D5B1C0F914D4C3258AA9F35953F6EAE3F2DB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F31C9-AE23-4147-B518-9A37528A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30</Pages>
  <Words>10191</Words>
  <Characters>58092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Вера Ветиславовна</dc:creator>
  <cp:lastModifiedBy>Варвара Орешкова</cp:lastModifiedBy>
  <cp:revision>26</cp:revision>
  <cp:lastPrinted>2019-01-28T10:11:00Z</cp:lastPrinted>
  <dcterms:created xsi:type="dcterms:W3CDTF">2020-11-25T10:40:00Z</dcterms:created>
  <dcterms:modified xsi:type="dcterms:W3CDTF">2021-04-07T06:35:00Z</dcterms:modified>
</cp:coreProperties>
</file>